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3499">
      <w:pPr>
        <w:pStyle w:val="84"/>
        <w:rPr>
          <w:caps w:val="0"/>
          <w:kern w:val="0"/>
        </w:rPr>
      </w:pPr>
      <w:bookmarkStart w:id="8" w:name="_GoBack"/>
      <w:bookmarkEnd w:id="8"/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517"/>
      </w:tblGrid>
      <w:tr w14:paraId="74830F6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</w:tcPr>
          <w:p w14:paraId="4023A38E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</w:tcPr>
          <w:p w14:paraId="32464D7D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CANADA</w:t>
            </w:r>
          </w:p>
          <w:p w14:paraId="4E177227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0E35755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2F36020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DBB86F7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Pest Management Regulatory Agency (PMRA), Health Canada</w:t>
            </w:r>
          </w:p>
        </w:tc>
      </w:tr>
      <w:tr w14:paraId="000FF93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3E2781F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22712FC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Pesticide 1-methylcyclopropene in or on various commodities (ICS codes: 65.020, 65.100, 67.040, 67.080)</w:t>
            </w:r>
          </w:p>
        </w:tc>
      </w:tr>
      <w:tr w14:paraId="4FCBD34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7FD9224C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805C3F5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203B6958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2245188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</w:t>
            </w:r>
          </w:p>
        </w:tc>
      </w:tr>
      <w:tr w14:paraId="46D6AF6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97546DF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96AF21A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Proposed Maximum Residue Limit: 1</w:t>
            </w:r>
            <w:r>
              <w:noBreakHyphen/>
            </w:r>
            <w:r>
              <w:t>Methylcyclopropene (PMRL2026-02).</w:t>
            </w:r>
            <w:r>
              <w:rPr>
                <w:b/>
              </w:rPr>
              <w:t xml:space="preserve"> Language(s):</w:t>
            </w:r>
            <w:r>
              <w:t xml:space="preserve"> English and French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7 and 8</w:t>
            </w:r>
          </w:p>
        </w:tc>
      </w:tr>
      <w:tr w14:paraId="4CD0133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514F397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7FD1BF85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The objective of the notified document PMRL2026-02 is to consult on the listed maximum residue limits (MRLs) for 1-methylcyclopropene that have been proposed by Health Canada's Pest Management Regulatory Agency (PMRA).</w:t>
            </w:r>
          </w:p>
          <w:p w14:paraId="2CAD3F16">
            <w:pPr>
              <w:spacing w:before="120" w:after="120"/>
            </w:pPr>
            <w:r>
              <w:rPr>
                <w:u w:val="single"/>
              </w:rPr>
              <w:t>MRL (ppm</w:t>
            </w:r>
            <w:r>
              <w:t>)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u w:val="single"/>
              </w:rPr>
              <w:t>Raw Agricultural Commodity (RAC) and/or Processed Commodity</w:t>
            </w:r>
          </w:p>
          <w:p w14:paraId="0D5A0CE1">
            <w:pPr>
              <w:spacing w:before="120" w:after="120"/>
            </w:pPr>
            <w:r>
              <w:t xml:space="preserve">0.01 </w:t>
            </w:r>
            <w:r>
              <w:tab/>
            </w:r>
            <w:r>
              <w:tab/>
            </w:r>
            <w:r>
              <w:t>Avocados, bell peppers, broccoli, cantaloupes, cucumbers, peaches</w:t>
            </w:r>
          </w:p>
          <w:p w14:paraId="52ACDE11">
            <w:pPr>
              <w:spacing w:before="120" w:after="120"/>
            </w:pPr>
            <w:r>
              <w:rPr>
                <w:sz w:val="16"/>
                <w:szCs w:val="20"/>
                <w:vertAlign w:val="superscript"/>
              </w:rPr>
              <w:t xml:space="preserve">1 </w:t>
            </w:r>
            <w:r>
              <w:rPr>
                <w:sz w:val="16"/>
                <w:szCs w:val="20"/>
              </w:rPr>
              <w:t>ppm = parts per million</w:t>
            </w:r>
          </w:p>
        </w:tc>
      </w:tr>
      <w:tr w14:paraId="338AAB2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57DBAB5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370A585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1388301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9D47D63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7DB1BBB">
            <w:pPr>
              <w:spacing w:before="120" w:after="80"/>
            </w:pPr>
            <w:r>
              <w:rPr>
                <w:b/>
              </w:rPr>
              <w:t>Is there a relevant international standard? If so, identify the standard:</w:t>
            </w:r>
          </w:p>
          <w:p w14:paraId="4BC38377">
            <w:pPr>
              <w:spacing w:after="8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6973E5B">
            <w:pPr>
              <w:spacing w:after="8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133FDF89">
            <w:pPr>
              <w:spacing w:after="8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146F4045">
            <w:pPr>
              <w:spacing w:after="80"/>
              <w:ind w:left="720" w:hanging="720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0B016512">
            <w:pPr>
              <w:spacing w:after="8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4F8F1A63">
            <w:pPr>
              <w:spacing w:after="80"/>
              <w:rPr>
                <w:b/>
              </w:rPr>
            </w:pPr>
            <w:r>
              <w:rPr>
                <w:b/>
              </w:rPr>
              <w:t>[ ] Yes   [ ] No</w:t>
            </w:r>
          </w:p>
          <w:p w14:paraId="3FF4204E">
            <w:pPr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Currently, there are no Codex MRLs listed for 1</w:t>
            </w:r>
            <w:r>
              <w:noBreakHyphen/>
            </w:r>
            <w:r>
              <w:t>methylcyclopropene in or on any commodity according to the Codex Alimentarius Pesticide Index website.</w:t>
            </w:r>
          </w:p>
        </w:tc>
      </w:tr>
      <w:tr w14:paraId="7B394E9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AA9E7CD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9548601">
            <w:pPr>
              <w:spacing w:before="120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</w:t>
            </w:r>
          </w:p>
          <w:p w14:paraId="7C6CF67F">
            <w:pPr>
              <w:spacing w:after="120"/>
            </w:pPr>
            <w:r>
              <w:t xml:space="preserve">Health Canada website: </w:t>
            </w:r>
            <w:r>
              <w:fldChar w:fldCharType="begin"/>
            </w:r>
            <w:r>
              <w:instrText xml:space="preserve"> HYPERLINK "https://www.canada.ca/en/health-canada/services/consumer-product-safety/pesticides-pest-management/public/consultations.html"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https://www.canada.ca/en/health-canada/services/consumer-product-safety/pesticides-pest-management/public/consultations.html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, PMRL2026-02, posted 26 January 2026 </w:t>
            </w:r>
            <w:r>
              <w:rPr>
                <w:bCs/>
              </w:rPr>
              <w:t>(available in English and French).</w:t>
            </w:r>
          </w:p>
        </w:tc>
      </w:tr>
      <w:tr w14:paraId="3072373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088B26C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7731C2A8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Normally within four to five months from the posting of the Proposed MRL document on the Health Canada website.</w:t>
            </w:r>
          </w:p>
          <w:p w14:paraId="4B0596AD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Normally within four to five months from the posting of the Proposed MRL document on the Health Canada website.</w:t>
            </w:r>
          </w:p>
        </w:tc>
      </w:tr>
      <w:tr w14:paraId="6C29C3F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8BC7CE4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20FF6BD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On the date the measure is adopted.</w:t>
            </w:r>
          </w:p>
          <w:p w14:paraId="1979AE8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3C47B74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94FC0C9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3A3A1C8">
            <w:pPr>
              <w:spacing w:before="120" w:after="120"/>
            </w:pPr>
            <w:r>
              <w:rPr>
                <w:b/>
              </w:rPr>
              <w:t xml:space="preserve">Final date for comments: [ 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11 April 2026</w:t>
            </w:r>
          </w:p>
          <w:p w14:paraId="5782496D">
            <w:pPr>
              <w:spacing w:after="120"/>
            </w:pPr>
            <w:r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>
              <w:t xml:space="preserve"> </w:t>
            </w:r>
          </w:p>
        </w:tc>
      </w:tr>
      <w:tr w14:paraId="19519F1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</w:tcPr>
          <w:p w14:paraId="264F3972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</w:tcPr>
          <w:p w14:paraId="485BA0A8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7E2F297D">
            <w:pPr>
              <w:keepNext/>
              <w:keepLines/>
              <w:rPr>
                <w:bCs/>
              </w:rPr>
            </w:pPr>
            <w:r>
              <w:rPr>
                <w:bCs/>
              </w:rPr>
              <w:t>The electronic version of the regulatory text can be downloaded at:</w:t>
            </w:r>
          </w:p>
          <w:p w14:paraId="7257A628">
            <w:pPr>
              <w:keepNext/>
              <w:keepLines/>
              <w:rPr>
                <w:bCs/>
              </w:rPr>
            </w:pPr>
            <w:r>
              <w:fldChar w:fldCharType="begin"/>
            </w:r>
            <w:r>
              <w:instrText xml:space="preserve"> HYPERLINK "https://www.canada.ca/en/health-canada/services/consumer-product-safety/pesticides-pest-management/public/consultations/proposed-maximum-residue-limit/2026/1-methylcyclopropene/document.html"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https://www.canada.ca/en/health-canada/services/consumer-product-safety/pesticides-pest-management/public/consultations/proposed-maximum-residue-limit/2026/1-methylcyclopropene/document.html</w:t>
            </w:r>
            <w:r>
              <w:rPr>
                <w:bCs/>
                <w:color w:val="0000FF"/>
                <w:u w:val="single"/>
              </w:rPr>
              <w:fldChar w:fldCharType="end"/>
            </w:r>
            <w:r>
              <w:rPr>
                <w:bCs/>
              </w:rPr>
              <w:t xml:space="preserve"> (English)</w:t>
            </w:r>
          </w:p>
          <w:p w14:paraId="278E2F37">
            <w:pPr>
              <w:keepNext/>
              <w:keepLines/>
              <w:rPr>
                <w:bCs/>
              </w:rPr>
            </w:pPr>
            <w:r>
              <w:fldChar w:fldCharType="begin"/>
            </w:r>
            <w:r>
              <w:instrText xml:space="preserve"> HYPERLINK "https://www.canada.ca/fr/sante-canada/services/securite-produits-consommation/pesticides-lutte-antiparasitaire/public/consultations/limites-maximales-residus-proposees/2026/1-methylcyclopropene/document.html"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https://www.canada.ca/fr/sante-canada/services/securite-produits-consommation/pesticides-lutte-antiparasitaire/public/consultations/limites-maximales-residus-proposees/2026/1-methylcyclopropene/document.html</w:t>
            </w:r>
            <w:r>
              <w:rPr>
                <w:bCs/>
                <w:color w:val="0000FF"/>
                <w:u w:val="single"/>
              </w:rPr>
              <w:fldChar w:fldCharType="end"/>
            </w:r>
            <w:r>
              <w:rPr>
                <w:bCs/>
              </w:rPr>
              <w:t xml:space="preserve"> (French)</w:t>
            </w:r>
          </w:p>
          <w:p w14:paraId="1BECA01E">
            <w:pPr>
              <w:keepNext/>
              <w:keepLines/>
              <w:rPr>
                <w:bCs/>
              </w:rPr>
            </w:pPr>
          </w:p>
          <w:p w14:paraId="14B60D00">
            <w:pPr>
              <w:keepNext/>
              <w:keepLines/>
              <w:rPr>
                <w:bCs/>
              </w:rPr>
            </w:pPr>
            <w:r>
              <w:rPr>
                <w:bCs/>
              </w:rPr>
              <w:t>Or requested from:</w:t>
            </w:r>
          </w:p>
          <w:p w14:paraId="271D7F6F">
            <w:pPr>
              <w:keepNext/>
              <w:keepLines/>
              <w:rPr>
                <w:bCs/>
              </w:rPr>
            </w:pPr>
            <w:r>
              <w:rPr>
                <w:bCs/>
              </w:rPr>
              <w:t>Canada's Notification Authority and Enquiry Point</w:t>
            </w:r>
          </w:p>
          <w:p w14:paraId="31AE9546">
            <w:pPr>
              <w:keepNext/>
              <w:keepLines/>
              <w:rPr>
                <w:bCs/>
              </w:rPr>
            </w:pPr>
            <w:r>
              <w:rPr>
                <w:bCs/>
              </w:rPr>
              <w:t>Technical Barriers and Regulations Division</w:t>
            </w:r>
          </w:p>
          <w:p w14:paraId="11A17101">
            <w:pPr>
              <w:keepNext/>
              <w:keepLines/>
              <w:rPr>
                <w:bCs/>
              </w:rPr>
            </w:pPr>
            <w:r>
              <w:rPr>
                <w:bCs/>
              </w:rPr>
              <w:t>Global Affairs Canada</w:t>
            </w:r>
          </w:p>
          <w:p w14:paraId="7978ED48">
            <w:pPr>
              <w:keepNext/>
              <w:keepLines/>
              <w:rPr>
                <w:bCs/>
              </w:rPr>
            </w:pPr>
            <w:r>
              <w:rPr>
                <w:bCs/>
              </w:rPr>
              <w:t>111 Sussex Drive</w:t>
            </w:r>
          </w:p>
          <w:p w14:paraId="2F33CCA8">
            <w:pPr>
              <w:keepNext/>
              <w:keepLines/>
              <w:rPr>
                <w:bCs/>
              </w:rPr>
            </w:pPr>
            <w:r>
              <w:rPr>
                <w:bCs/>
              </w:rPr>
              <w:t>Ottawa, Ontario, K1A 0G2</w:t>
            </w:r>
          </w:p>
          <w:p w14:paraId="713F1947">
            <w:pPr>
              <w:keepNext/>
              <w:keepLines/>
              <w:rPr>
                <w:bCs/>
                <w:lang/>
              </w:rPr>
            </w:pPr>
            <w:r>
              <w:rPr>
                <w:bCs/>
                <w:lang/>
              </w:rPr>
              <w:t>Canada</w:t>
            </w:r>
          </w:p>
          <w:p w14:paraId="1CB9A73D">
            <w:pPr>
              <w:keepNext/>
              <w:keepLines/>
              <w:spacing w:after="120"/>
              <w:rPr>
                <w:bCs/>
                <w:lang/>
              </w:rPr>
            </w:pPr>
            <w:r>
              <w:rPr>
                <w:bCs/>
                <w:lang/>
              </w:rPr>
              <w:t xml:space="preserve">E-mail: </w:t>
            </w:r>
            <w:r>
              <w:fldChar w:fldCharType="begin"/>
            </w:r>
            <w:r>
              <w:instrText xml:space="preserve"> HYPERLINK "mailto:enquirypoint@international.gc.ca"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  <w:lang/>
              </w:rPr>
              <w:t>enquirypoint@international.gc.ca</w:t>
            </w:r>
            <w:r>
              <w:rPr>
                <w:bCs/>
                <w:color w:val="0000FF"/>
                <w:u w:val="single"/>
                <w:lang/>
              </w:rPr>
              <w:fldChar w:fldCharType="end"/>
            </w:r>
          </w:p>
        </w:tc>
      </w:tr>
    </w:tbl>
    <w:p w14:paraId="6B51C7BE">
      <w:pPr>
        <w:rPr>
          <w:lang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CF89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1807A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62AA0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C6FCE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G/SPS/N/CAN/1631</w:t>
    </w:r>
  </w:p>
  <w:p w14:paraId="70CB71D2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08D120BC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6A82E12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4C0D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G/SPS/N/CAN/1631</w:t>
    </w:r>
  </w:p>
  <w:p w14:paraId="71E25A78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24686E26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3A5EAC52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604A483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AFF006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97EC1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1F25A6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C12FA3">
          <w:pPr>
            <w:jc w:val="left"/>
          </w:pPr>
          <w:r>
            <w:rPr>
              <w:lang w:eastAsia="en-GB"/>
            </w:rPr>
            <w:drawing>
              <wp:inline distT="0" distB="0" distL="0" distR="0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4D48E5">
          <w:pPr>
            <w:jc w:val="right"/>
            <w:rPr>
              <w:b/>
              <w:szCs w:val="16"/>
            </w:rPr>
          </w:pPr>
        </w:p>
      </w:tc>
    </w:tr>
    <w:tr w14:paraId="2524C26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0981DEE8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EA6371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G/SPS/N/CAN/1631</w:t>
          </w:r>
        </w:p>
        <w:bookmarkEnd w:id="1"/>
        <w:p w14:paraId="0395CEA2">
          <w:pPr>
            <w:jc w:val="right"/>
            <w:rPr>
              <w:b/>
              <w:szCs w:val="16"/>
            </w:rPr>
          </w:pPr>
        </w:p>
      </w:tc>
    </w:tr>
    <w:tr w14:paraId="1270A78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42503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0D332A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28 January 2026</w:t>
          </w:r>
          <w:bookmarkEnd w:id="3"/>
        </w:p>
      </w:tc>
    </w:tr>
    <w:tr w14:paraId="744003B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D7B4A6">
          <w:pPr>
            <w:jc w:val="left"/>
            <w:rPr>
              <w:b/>
            </w:rPr>
          </w:pPr>
          <w:bookmarkStart w:id="4" w:name="bmkSerial"/>
          <w:r>
            <w:rPr>
              <w:rFonts w:ascii="Verdana" w:hAnsi="Verdana" w:eastAsia="Verdana" w:cs="Verdana"/>
              <w:b w:val="0"/>
              <w:color w:val="FF0000"/>
              <w:sz w:val="18"/>
            </w:rPr>
            <w:t>(26-0611)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39E62D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05B91D0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DB8C9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ADB30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English/French</w:t>
          </w:r>
          <w:bookmarkEnd w:id="7"/>
        </w:p>
      </w:tc>
    </w:tr>
  </w:tbl>
  <w:p w14:paraId="299AA1EE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17982"/>
    <w:rsid w:val="00233408"/>
    <w:rsid w:val="0027067B"/>
    <w:rsid w:val="00272C98"/>
    <w:rsid w:val="00297EFB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06EE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3656"/>
    <w:rsid w:val="009E07F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11AD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273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unhideWhenUsed="0" w:uiPriority="2" w:semiHidden="0" w:name="heading 7"/>
    <w:lsdException w:unhideWhenUsed="0" w:uiPriority="2" w:semiHidden="0" w:name="heading 8"/>
    <w:lsdException w:unhideWhenUsed="0" w:uiPriority="2" w:semiHidden="0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qFormat="1" w:unhideWhenUsed="0" w:uiPriority="5" w:semiHidden="0" w:name="footnote text"/>
    <w:lsdException w:uiPriority="99" w:semiHidden="0" w:name="annotation text"/>
    <w:lsdException w:qFormat="1" w:unhideWhenUsed="0" w:uiPriority="3" w:semiHidden="0" w:name="header"/>
    <w:lsdException w:unhideWhenUsed="0" w:uiPriority="3" w:semiHidden="0" w:name="footer"/>
    <w:lsdException w:uiPriority="99" w:name="index heading"/>
    <w:lsdException w:qFormat="1" w:unhideWhenUsed="0" w:uiPriority="6" w:semiHidden="0" w:name="caption"/>
    <w:lsdException w:unhideWhenUsed="0" w:uiPriority="39" w:semiHidden="0" w:name="table of figures"/>
    <w:lsdException w:uiPriority="99" w:name="envelope address"/>
    <w:lsdException w:uiPriority="99" w:name="envelope return"/>
    <w:lsdException w:qFormat="1" w:unhideWhenUsed="0" w:uiPriority="5" w:semiHidden="0" w:name="footnote reference"/>
    <w:lsdException w:qFormat="1" w:uiPriority="99" w:name="annotation reference"/>
    <w:lsdException w:uiPriority="99" w:name="line number"/>
    <w:lsdException w:qFormat="1" w:uiPriority="99" w:name="page number"/>
    <w:lsdException w:unhideWhenUsed="0" w:uiPriority="49" w:semiHidden="0" w:name="endnote reference"/>
    <w:lsdException w:unhideWhenUsed="0" w:uiPriority="49" w:semiHidden="0" w:name="endnote text"/>
    <w:lsdException w:unhideWhenUsed="0" w:uiPriority="39" w:semiHidden="0" w:name="table of authorities"/>
    <w:lsdException w:qFormat="1" w:uiPriority="99" w:name="macro"/>
    <w:lsdException w:qFormat="1" w:uiPriority="39" w:semiHidden="0" w:name="toa heading"/>
    <w:lsdException w:uiPriority="99" w:name="List"/>
    <w:lsdException w:unhideWhenUsed="0" w:uiPriority="1" w:semiHidden="0" w:name="List Bullet"/>
    <w:lsdException w:uiPriority="49" w:name="List Number"/>
    <w:lsdException w:uiPriority="99" w:name="List 2"/>
    <w:lsdException w:uiPriority="99" w:name="List 3"/>
    <w:lsdException w:uiPriority="99" w:name="List 4"/>
    <w:lsdException w:uiPriority="99" w:name="List 5"/>
    <w:lsdException w:unhideWhenUsed="0" w:uiPriority="1" w:semiHidden="0" w:name="List Bullet 2"/>
    <w:lsdException w:unhideWhenUsed="0" w:uiPriority="1" w:semiHidden="0" w:name="List Bullet 3"/>
    <w:lsdException w:unhideWhenUsed="0" w:uiPriority="1" w:semiHidden="0" w:name="List Bullet 4"/>
    <w:lsdException w:unhideWhenUsed="0" w:uiPriority="1" w:semiHidden="0" w:name="List Bullet 5"/>
    <w:lsdException w:uiPriority="49" w:name="List Number 2"/>
    <w:lsdException w:uiPriority="49" w:name="List Number 3"/>
    <w:lsdException w:uiPriority="49" w:name="List Number 4"/>
    <w:lsdException w:uiPriority="49" w:name="List Number 5"/>
    <w:lsdException w:qFormat="1" w:unhideWhenUsed="0" w:uiPriority="5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qFormat="1" w:uiPriority="99" w:name="List Continue 4"/>
    <w:lsdException w:uiPriority="99" w:name="List Continue 5"/>
    <w:lsdException w:qFormat="1" w:uiPriority="99" w:name="Message Header"/>
    <w:lsdException w:qFormat="1" w:unhideWhenUsed="0" w:uiPriority="6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" w:semiHidden="0" w:name="Hyperlink"/>
    <w:lsdException w:uiPriority="9" w:semiHidden="0" w:name="FollowedHyperlink"/>
    <w:lsdException w:qFormat="1" w:unhideWhenUsed="0" w:uiPriority="99" w:name="Strong"/>
    <w:lsdException w:qFormat="1" w:unhideWhenUsed="0" w:uiPriority="99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qFormat="1" w:uiPriority="99" w:name="Table Classic 2"/>
    <w:lsdException w:qFormat="1" w:uiPriority="99" w:name="Table Classic 3"/>
    <w:lsdException w:uiPriority="99" w:name="Table Classic 4"/>
    <w:lsdException w:qFormat="1" w:uiPriority="99" w:name="Table Colorful 1"/>
    <w:lsdException w:qFormat="1"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uiPriority w:val="99"/>
    <w:pPr>
      <w:ind w:left="849" w:hanging="283"/>
      <w:contextualSpacing/>
    </w:pPr>
  </w:style>
  <w:style w:type="paragraph" w:styleId="14">
    <w:name w:val="toc 7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uiPriority w:val="99"/>
  </w:style>
  <w:style w:type="paragraph" w:styleId="18">
    <w:name w:val="List Bullet 4"/>
    <w:basedOn w:val="1"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uiPriority w:val="99"/>
  </w:style>
  <w:style w:type="paragraph" w:styleId="21">
    <w:name w:val="List Number"/>
    <w:basedOn w:val="1"/>
    <w:semiHidden/>
    <w:unhideWhenUsed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uiPriority w:val="99"/>
    <w:pPr>
      <w:ind w:left="900" w:hanging="180"/>
    </w:pPr>
  </w:style>
  <w:style w:type="paragraph" w:styleId="25">
    <w:name w:val="List Bullet"/>
    <w:basedOn w:val="1"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qFormat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qFormat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uiPriority w:val="99"/>
    <w:pPr>
      <w:ind w:left="4252"/>
    </w:pPr>
  </w:style>
  <w:style w:type="paragraph" w:styleId="34">
    <w:name w:val="List Bullet 3"/>
    <w:basedOn w:val="1"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49"/>
    <w:pPr>
      <w:contextualSpacing/>
    </w:pPr>
  </w:style>
  <w:style w:type="paragraph" w:styleId="37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uiPriority w:val="99"/>
    <w:rPr>
      <w:i/>
      <w:iCs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720" w:hanging="180"/>
    </w:pPr>
  </w:style>
  <w:style w:type="paragraph" w:styleId="43">
    <w:name w:val="toc 5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uiPriority w:val="99"/>
  </w:style>
  <w:style w:type="paragraph" w:styleId="51">
    <w:name w:val="Body Text Indent 2"/>
    <w:basedOn w:val="1"/>
    <w:link w:val="292"/>
    <w:semiHidden/>
    <w:unhideWhenUsed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uiPriority w:val="49"/>
    <w:rPr>
      <w:szCs w:val="20"/>
    </w:rPr>
  </w:style>
  <w:style w:type="paragraph" w:styleId="53">
    <w:name w:val="footnote text"/>
    <w:basedOn w:val="1"/>
    <w:link w:val="264"/>
    <w:qFormat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qFormat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uiPriority w:val="99"/>
    <w:pPr>
      <w:ind w:left="4252"/>
    </w:pPr>
  </w:style>
  <w:style w:type="paragraph" w:styleId="60">
    <w:name w:val="toc 1"/>
    <w:basedOn w:val="1"/>
    <w:next w:val="1"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qFormat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uiPriority w:val="49"/>
    <w:pPr>
      <w:contextualSpacing/>
    </w:pPr>
  </w:style>
  <w:style w:type="paragraph" w:styleId="67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68">
    <w:name w:val="toc 6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qFormat/>
    <w:uiPriority w:val="99"/>
    <w:pPr>
      <w:ind w:left="1620" w:hanging="180"/>
    </w:pPr>
  </w:style>
  <w:style w:type="paragraph" w:styleId="73">
    <w:name w:val="table of figur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uiPriority w:val="99"/>
    <w:pPr>
      <w:spacing w:after="0"/>
      <w:ind w:left="360" w:firstLine="360"/>
    </w:pPr>
  </w:style>
  <w:style w:type="table" w:styleId="89">
    <w:name w:val="Table Grid"/>
    <w:basedOn w:val="88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uiPriority w:val="49"/>
    <w:rPr>
      <w:vertAlign w:val="superscript"/>
      <w:lang w:val="en-GB"/>
    </w:rPr>
  </w:style>
  <w:style w:type="character" w:styleId="234">
    <w:name w:val="page number"/>
    <w:semiHidden/>
    <w:unhideWhenUsed/>
    <w:qFormat/>
    <w:uiPriority w:val="99"/>
    <w:rPr>
      <w:lang w:val="en-GB"/>
    </w:rPr>
  </w:style>
  <w:style w:type="character" w:styleId="235">
    <w:name w:val="FollowedHyperlink"/>
    <w:unhideWhenUsed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uiPriority w:val="99"/>
    <w:rPr>
      <w:lang w:val="en-GB"/>
    </w:rPr>
  </w:style>
  <w:style w:type="character" w:styleId="238">
    <w:name w:val="HTML Definition"/>
    <w:semiHidden/>
    <w:unhideWhenUsed/>
    <w:uiPriority w:val="99"/>
    <w:rPr>
      <w:i/>
      <w:iCs/>
      <w:lang w:val="en-GB"/>
    </w:rPr>
  </w:style>
  <w:style w:type="character" w:styleId="239">
    <w:name w:val="HTML Typewriter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qFormat/>
    <w:uiPriority w:val="99"/>
    <w:rPr>
      <w:lang w:val="en-GB"/>
    </w:rPr>
  </w:style>
  <w:style w:type="character" w:styleId="241">
    <w:name w:val="HTML Variable"/>
    <w:semiHidden/>
    <w:unhideWhenUsed/>
    <w:uiPriority w:val="99"/>
    <w:rPr>
      <w:i/>
      <w:iCs/>
      <w:lang w:val="en-GB"/>
    </w:rPr>
  </w:style>
  <w:style w:type="character" w:styleId="242">
    <w:name w:val="Hyperlink"/>
    <w:unhideWhenUsed/>
    <w:qFormat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qFormat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uiPriority w:val="99"/>
    <w:rPr>
      <w:i/>
      <w:iCs/>
      <w:lang w:val="en-GB"/>
    </w:rPr>
  </w:style>
  <w:style w:type="character" w:styleId="246">
    <w:name w:val="footnote reference"/>
    <w:qFormat/>
    <w:uiPriority w:val="5"/>
    <w:rPr>
      <w:vertAlign w:val="superscript"/>
      <w:lang w:val="en-GB"/>
    </w:rPr>
  </w:style>
  <w:style w:type="character" w:styleId="247">
    <w:name w:val="HTML Keyboard"/>
    <w:semiHidden/>
    <w:unhideWhenUsed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qFormat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Heading 1 Char"/>
    <w:link w:val="3"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Heading 2 Char"/>
    <w:link w:val="4"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Heading 3 Char"/>
    <w:link w:val="5"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Heading 4 Char"/>
    <w:link w:val="6"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Heading 5 Char"/>
    <w:link w:val="7"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Heading 6 Char"/>
    <w:link w:val="8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Heading 7 Char"/>
    <w:link w:val="10"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Heading 8 Char"/>
    <w:link w:val="11"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Heading 9 Char"/>
    <w:link w:val="12"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le Char"/>
    <w:link w:val="84"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Body Text Char"/>
    <w:link w:val="9"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Body Text 2 Char"/>
    <w:link w:val="76"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Body Text 3 Char"/>
    <w:link w:val="32"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Footnote Text Char"/>
    <w:link w:val="53"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Endnote Text Char"/>
    <w:link w:val="52"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qFormat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Footer Char"/>
    <w:link w:val="56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uiPriority w:val="5"/>
    <w:pPr>
      <w:ind w:left="567" w:right="567" w:firstLine="0"/>
    </w:pPr>
  </w:style>
  <w:style w:type="character" w:customStyle="1" w:styleId="270">
    <w:name w:val="Header Char"/>
    <w:link w:val="58"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Balloon Text Char"/>
    <w:link w:val="55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ubtitle Char"/>
    <w:link w:val="65"/>
    <w:qFormat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uiPriority w:val="49"/>
  </w:style>
  <w:style w:type="character" w:customStyle="1" w:styleId="289">
    <w:name w:val="Body Text First Indent Char"/>
    <w:link w:val="86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Body Text Indent Char"/>
    <w:link w:val="35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Body Text First Indent 2 Char"/>
    <w:link w:val="87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Body Text Indent 2 Char"/>
    <w:link w:val="5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Body Text Indent 3 Char"/>
    <w:link w:val="70"/>
    <w:semiHidden/>
    <w:qFormat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Closing Char"/>
    <w:link w:val="33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 Text Char"/>
    <w:link w:val="29"/>
    <w:uiPriority w:val="99"/>
    <w:rPr>
      <w:rFonts w:ascii="Verdana" w:hAnsi="Verdana"/>
      <w:lang w:val="en-GB"/>
    </w:rPr>
  </w:style>
  <w:style w:type="character" w:customStyle="1" w:styleId="297">
    <w:name w:val="Comment Subject Char"/>
    <w:link w:val="85"/>
    <w:qFormat/>
    <w:uiPriority w:val="99"/>
    <w:rPr>
      <w:rFonts w:ascii="Verdana" w:hAnsi="Verdana"/>
      <w:b/>
      <w:bCs/>
      <w:lang w:val="en-GB"/>
    </w:rPr>
  </w:style>
  <w:style w:type="character" w:customStyle="1" w:styleId="298">
    <w:name w:val="Date Char"/>
    <w:link w:val="5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Document Map Char"/>
    <w:link w:val="27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E-mail Signature Char"/>
    <w:link w:val="20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HTML Address Char"/>
    <w:link w:val="41"/>
    <w:semiHidden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HTML Preformatted Char"/>
    <w:link w:val="80"/>
    <w:semiHidden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Intense Quote Char"/>
    <w:link w:val="304"/>
    <w:semiHidden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Macro Text Char"/>
    <w:link w:val="2"/>
    <w:semiHidden/>
    <w:uiPriority w:val="99"/>
    <w:rPr>
      <w:rFonts w:ascii="Consolas" w:hAnsi="Consolas" w:cs="Consolas"/>
      <w:lang w:val="en-GB"/>
    </w:rPr>
  </w:style>
  <w:style w:type="character" w:customStyle="1" w:styleId="308">
    <w:name w:val="Message Header Char"/>
    <w:link w:val="79"/>
    <w:semiHidden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Note Heading Char"/>
    <w:link w:val="17"/>
    <w:semiHidden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uiPriority w:val="99"/>
    <w:rPr>
      <w:color w:val="808080"/>
      <w:lang w:val="en-GB"/>
    </w:rPr>
  </w:style>
  <w:style w:type="character" w:customStyle="1" w:styleId="312">
    <w:name w:val="Plain Text Char"/>
    <w:link w:val="45"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Quote Char"/>
    <w:link w:val="313"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 Char"/>
    <w:link w:val="31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har"/>
    <w:link w:val="59"/>
    <w:semiHidden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c6c63224-fe8c-4743-be94-71163f4a8242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2152934-7C64-469C-BC74-92149966DF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523</Words>
  <Characters>3489</Characters>
  <Lines>33</Lines>
  <Paragraphs>9</Paragraphs>
  <TotalTime>6</TotalTime>
  <ScaleCrop>false</ScaleCrop>
  <LinksUpToDate>false</LinksUpToDate>
  <CharactersWithSpaces>3973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2026-01-28T09:38:00Z</dcterms:created>
  <dc:creator>Favez, Helen</dc:creator>
  <dc:description>LDIMD - DTU</dc:description>
  <cp:lastModifiedBy>素娟</cp:lastModifiedBy>
  <dcterms:modified xsi:type="dcterms:W3CDTF">2026-02-03T03:01:00Z</dcterms:modified>
  <dc:title>NOTIFICATION NOTIFICATION NOTIFICATION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G/SPS/N/CAN/1631</vt:lpwstr>
  </property>
  <property fmtid="{D5CDD505-2E9C-101B-9397-08002B2CF9AE}" pid="3" name="TitusGUID">
    <vt:lpwstr>c6c63224-fe8c-4743-be94-71163f4a8242</vt:lpwstr>
  </property>
  <property fmtid="{D5CDD505-2E9C-101B-9397-08002B2CF9AE}" pid="4" name="WTOCLASSIFICATION">
    <vt:lpwstr>PUBLIC</vt:lpwstr>
  </property>
  <property fmtid="{D5CDD505-2E9C-101B-9397-08002B2CF9AE}" pid="5" name="KSOProductBuildVer">
    <vt:lpwstr>2052-12.1.0.25225</vt:lpwstr>
  </property>
  <property fmtid="{D5CDD505-2E9C-101B-9397-08002B2CF9AE}" pid="6" name="ICV">
    <vt:lpwstr>A6993E473F5D4E5F88763DB08AB5BF97_13</vt:lpwstr>
  </property>
</Properties>
</file>