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DE24" w14:textId="77777777" w:rsidR="00EA4725" w:rsidRPr="00441372" w:rsidRDefault="007F316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83F84" w14:paraId="19236A13" w14:textId="77777777" w:rsidTr="00F3021D">
        <w:tc>
          <w:tcPr>
            <w:tcW w:w="707" w:type="dxa"/>
            <w:tcBorders>
              <w:bottom w:val="single" w:sz="6" w:space="0" w:color="auto"/>
            </w:tcBorders>
            <w:shd w:val="clear" w:color="auto" w:fill="auto"/>
          </w:tcPr>
          <w:p w14:paraId="4AD4C692" w14:textId="77777777" w:rsidR="00EA4725" w:rsidRPr="00441372" w:rsidRDefault="007F3162" w:rsidP="00441372">
            <w:pPr>
              <w:spacing w:before="120" w:after="120"/>
              <w:jc w:val="left"/>
            </w:pPr>
            <w:r w:rsidRPr="00441372">
              <w:rPr>
                <w:b/>
              </w:rPr>
              <w:t>1.</w:t>
            </w:r>
          </w:p>
        </w:tc>
        <w:tc>
          <w:tcPr>
            <w:tcW w:w="8320" w:type="dxa"/>
            <w:tcBorders>
              <w:bottom w:val="single" w:sz="6" w:space="0" w:color="auto"/>
            </w:tcBorders>
            <w:shd w:val="clear" w:color="auto" w:fill="auto"/>
          </w:tcPr>
          <w:p w14:paraId="5FD2B16B" w14:textId="77777777" w:rsidR="00EA4725" w:rsidRPr="00441372" w:rsidRDefault="007F316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Brazil</w:t>
            </w:r>
            <w:bookmarkEnd w:id="1"/>
          </w:p>
          <w:p w14:paraId="30ED42AB" w14:textId="77777777" w:rsidR="00EA4725" w:rsidRPr="00441372" w:rsidRDefault="007F316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83F84" w14:paraId="6EDF54B6" w14:textId="77777777" w:rsidTr="00F3021D">
        <w:tc>
          <w:tcPr>
            <w:tcW w:w="707" w:type="dxa"/>
            <w:tcBorders>
              <w:top w:val="single" w:sz="6" w:space="0" w:color="auto"/>
              <w:bottom w:val="single" w:sz="6" w:space="0" w:color="auto"/>
            </w:tcBorders>
            <w:shd w:val="clear" w:color="auto" w:fill="auto"/>
          </w:tcPr>
          <w:p w14:paraId="7EA9071B" w14:textId="77777777" w:rsidR="00EA4725" w:rsidRPr="00441372" w:rsidRDefault="007F316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5829D75" w14:textId="77777777" w:rsidR="00EA4725" w:rsidRPr="00441372" w:rsidRDefault="007F3162" w:rsidP="00441372">
            <w:pPr>
              <w:spacing w:before="120" w:after="120"/>
            </w:pPr>
            <w:bookmarkStart w:id="4" w:name="X_SPS_Reg_2A"/>
            <w:r w:rsidRPr="00441372">
              <w:rPr>
                <w:b/>
              </w:rPr>
              <w:t>Agency responsible</w:t>
            </w:r>
            <w:bookmarkEnd w:id="4"/>
            <w:r w:rsidRPr="00441372">
              <w:rPr>
                <w:b/>
              </w:rPr>
              <w:t>:</w:t>
            </w:r>
            <w:r w:rsidRPr="0065690F">
              <w:t xml:space="preserve"> The Brazilian Health Regulatory Agency (ANVISA) </w:t>
            </w:r>
            <w:bookmarkStart w:id="5" w:name="sps2a"/>
            <w:bookmarkEnd w:id="5"/>
          </w:p>
        </w:tc>
      </w:tr>
      <w:tr w:rsidR="00283F84" w14:paraId="41E87715" w14:textId="77777777" w:rsidTr="00F3021D">
        <w:tc>
          <w:tcPr>
            <w:tcW w:w="707" w:type="dxa"/>
            <w:tcBorders>
              <w:top w:val="single" w:sz="6" w:space="0" w:color="auto"/>
              <w:bottom w:val="single" w:sz="6" w:space="0" w:color="auto"/>
            </w:tcBorders>
            <w:shd w:val="clear" w:color="auto" w:fill="auto"/>
          </w:tcPr>
          <w:p w14:paraId="08C1C7B3" w14:textId="77777777" w:rsidR="00EA4725" w:rsidRPr="00441372" w:rsidRDefault="007F316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D16E1FE" w14:textId="77777777" w:rsidR="00EA4725" w:rsidRPr="00441372" w:rsidRDefault="007F316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13, 65</w:t>
            </w:r>
            <w:bookmarkStart w:id="7" w:name="sps3a"/>
            <w:bookmarkEnd w:id="7"/>
          </w:p>
        </w:tc>
      </w:tr>
      <w:tr w:rsidR="00283F84" w14:paraId="67234FB1" w14:textId="77777777" w:rsidTr="00F3021D">
        <w:tc>
          <w:tcPr>
            <w:tcW w:w="707" w:type="dxa"/>
            <w:tcBorders>
              <w:top w:val="single" w:sz="6" w:space="0" w:color="auto"/>
              <w:bottom w:val="single" w:sz="6" w:space="0" w:color="auto"/>
            </w:tcBorders>
            <w:shd w:val="clear" w:color="auto" w:fill="auto"/>
          </w:tcPr>
          <w:p w14:paraId="0E2D481C" w14:textId="77777777" w:rsidR="00EA4725" w:rsidRPr="00441372" w:rsidRDefault="007F316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A3407BA" w14:textId="77777777" w:rsidR="00EA4725" w:rsidRPr="00441372" w:rsidRDefault="007F316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9195532" w14:textId="77777777" w:rsidR="00EA4725" w:rsidRPr="00441372" w:rsidRDefault="007F316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BE624ED" w14:textId="77777777" w:rsidR="00EA4725" w:rsidRPr="00441372" w:rsidRDefault="007F316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83F84" w:rsidRPr="006A1735" w14:paraId="036B3FF4" w14:textId="77777777" w:rsidTr="00F3021D">
        <w:tc>
          <w:tcPr>
            <w:tcW w:w="707" w:type="dxa"/>
            <w:tcBorders>
              <w:top w:val="single" w:sz="6" w:space="0" w:color="auto"/>
              <w:bottom w:val="single" w:sz="6" w:space="0" w:color="auto"/>
            </w:tcBorders>
            <w:shd w:val="clear" w:color="auto" w:fill="auto"/>
          </w:tcPr>
          <w:p w14:paraId="50B530F6" w14:textId="77777777" w:rsidR="00EA4725" w:rsidRPr="00441372" w:rsidRDefault="007F316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2242A47" w14:textId="77777777" w:rsidR="00EA4725" w:rsidRPr="00441372" w:rsidRDefault="007F3162"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number 1069, 19 January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5076C89F" w14:textId="77777777" w:rsidR="00EA4725" w:rsidRPr="00441372" w:rsidRDefault="007F3162" w:rsidP="00725CFA">
            <w:pPr>
              <w:spacing w:after="120"/>
            </w:pPr>
            <w:r w:rsidRPr="00441372">
              <w:t xml:space="preserve">Draft: </w:t>
            </w:r>
            <w:hyperlink r:id="rId7" w:tgtFrame="_blank" w:history="1">
              <w:r w:rsidRPr="00441372">
                <w:rPr>
                  <w:color w:val="0000FF"/>
                  <w:u w:val="single"/>
                </w:rPr>
                <w:t>http://antigo.anvisa.gov.br/documents/10181/6384330/CONSULTA+P%C3%9ABLICA+N+1069+GGTOX.pdf/a083dfab-fc7f-4bba-b5e1-599330ec42fa</w:t>
              </w:r>
            </w:hyperlink>
          </w:p>
          <w:p w14:paraId="2D43C871" w14:textId="77777777" w:rsidR="00725CFA" w:rsidRPr="007F3162" w:rsidRDefault="007F3162" w:rsidP="00725CFA">
            <w:pPr>
              <w:rPr>
                <w:lang w:val="fr-CH"/>
              </w:rPr>
            </w:pPr>
            <w:r w:rsidRPr="007F3162">
              <w:rPr>
                <w:lang w:val="fr-CH"/>
              </w:rPr>
              <w:t>Comment form:</w:t>
            </w:r>
          </w:p>
          <w:p w14:paraId="77FB6C00" w14:textId="52D794DC" w:rsidR="008F1234" w:rsidRPr="007F3162" w:rsidRDefault="006A1735" w:rsidP="00441372">
            <w:pPr>
              <w:spacing w:after="120"/>
              <w:rPr>
                <w:lang w:val="fr-CH"/>
              </w:rPr>
            </w:pPr>
            <w:hyperlink r:id="rId8" w:history="1">
              <w:r w:rsidR="007F3162" w:rsidRPr="007F3162">
                <w:rPr>
                  <w:rStyle w:val="Hyperlink"/>
                  <w:lang w:val="fr-CH"/>
                </w:rPr>
                <w:t>https://www.gov.br/anvisa/pt-br/centraisdeconteudo/publicacoes/agrotoxicos/formulario-padrao-consulta-publica-ggtox.docx/view</w:t>
              </w:r>
            </w:hyperlink>
            <w:bookmarkStart w:id="21" w:name="sps5d"/>
            <w:bookmarkEnd w:id="21"/>
          </w:p>
        </w:tc>
      </w:tr>
      <w:tr w:rsidR="00283F84" w14:paraId="50581CA5" w14:textId="77777777" w:rsidTr="00F3021D">
        <w:tc>
          <w:tcPr>
            <w:tcW w:w="707" w:type="dxa"/>
            <w:tcBorders>
              <w:top w:val="single" w:sz="6" w:space="0" w:color="auto"/>
              <w:bottom w:val="single" w:sz="6" w:space="0" w:color="auto"/>
            </w:tcBorders>
            <w:shd w:val="clear" w:color="auto" w:fill="auto"/>
          </w:tcPr>
          <w:p w14:paraId="4481222C" w14:textId="77777777" w:rsidR="00EA4725" w:rsidRPr="00441372" w:rsidRDefault="007F316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908C41C" w14:textId="71BB4A2A" w:rsidR="00EA4725" w:rsidRPr="00441372" w:rsidRDefault="007F3162" w:rsidP="00441372">
            <w:pPr>
              <w:spacing w:before="120" w:after="120"/>
            </w:pPr>
            <w:bookmarkStart w:id="22" w:name="X_SPS_Reg_6A"/>
            <w:r w:rsidRPr="00441372">
              <w:rPr>
                <w:b/>
              </w:rPr>
              <w:t>Description of content</w:t>
            </w:r>
            <w:bookmarkEnd w:id="22"/>
            <w:r w:rsidRPr="00441372">
              <w:rPr>
                <w:b/>
              </w:rPr>
              <w:t>:</w:t>
            </w:r>
            <w:r w:rsidRPr="0065690F">
              <w:t xml:space="preserve"> This draf resolution Ichanges MRLs and withdrawal periods and includes multiple cultures for the following substances:</w:t>
            </w:r>
            <w:r>
              <w:t xml:space="preserve"> </w:t>
            </w:r>
            <w:r w:rsidRPr="0065690F">
              <w:t>A26 - AZOXYSTROBIN, C24 - CARBENDAZIM, C60 - ZETA-CYPERMETHRIN, C61 - BETA-CYFLUTHRIN, D06 - DELTAMETRIN, E26 - SPIROMESIPHENE, F20.1 - ALUMINUM PHOSPHITE, F68 - FLUUXAPYROXADE, F69 - FLUPIRADIFURONE, -05FUR. AMMONIUM SALT, I12 - IMAZAPIR, o I13 - IMIDACLOPRIDE, I27 - INDAZIFLAM, P29.1 - PYRAZOSULFUROM-ETHYLIC, P46 - PYRACLOSTROBIN, P50 - PICOXISTRIBIN, T32 - TEBUCONAZOLE, and T54 - TRIFLOXYSTROBIN</w:t>
            </w:r>
            <w:bookmarkStart w:id="23" w:name="sps6a"/>
            <w:bookmarkEnd w:id="23"/>
          </w:p>
        </w:tc>
      </w:tr>
      <w:tr w:rsidR="00283F84" w14:paraId="2BADF3F4" w14:textId="77777777" w:rsidTr="00F3021D">
        <w:tc>
          <w:tcPr>
            <w:tcW w:w="707" w:type="dxa"/>
            <w:tcBorders>
              <w:top w:val="single" w:sz="6" w:space="0" w:color="auto"/>
              <w:bottom w:val="single" w:sz="6" w:space="0" w:color="auto"/>
            </w:tcBorders>
            <w:shd w:val="clear" w:color="auto" w:fill="auto"/>
          </w:tcPr>
          <w:p w14:paraId="5F4FC1CD" w14:textId="77777777" w:rsidR="00EA4725" w:rsidRPr="00441372" w:rsidRDefault="007F316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1CAC9D7" w14:textId="77777777" w:rsidR="00EA4725" w:rsidRPr="00441372" w:rsidRDefault="007F316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83F84" w14:paraId="21D70C3A" w14:textId="77777777" w:rsidTr="00F3021D">
        <w:tc>
          <w:tcPr>
            <w:tcW w:w="707" w:type="dxa"/>
            <w:tcBorders>
              <w:top w:val="single" w:sz="6" w:space="0" w:color="auto"/>
              <w:bottom w:val="single" w:sz="6" w:space="0" w:color="auto"/>
            </w:tcBorders>
            <w:shd w:val="clear" w:color="auto" w:fill="auto"/>
          </w:tcPr>
          <w:p w14:paraId="4B74AFFB" w14:textId="77777777" w:rsidR="00EA4725" w:rsidRPr="00441372" w:rsidRDefault="007F316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6900FF1" w14:textId="77777777" w:rsidR="00EA4725" w:rsidRPr="00441372" w:rsidRDefault="007F316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FC06FA2" w14:textId="77777777" w:rsidR="00EA4725" w:rsidRPr="00441372" w:rsidRDefault="007F3162"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 xml:space="preserve">CAC/MRL 1 Maximum Residue Limits (MRLs) for Pesticides.  </w:t>
            </w:r>
            <w:bookmarkEnd w:id="39"/>
          </w:p>
          <w:p w14:paraId="448786F2" w14:textId="77777777" w:rsidR="00EA4725" w:rsidRPr="00441372" w:rsidRDefault="007F316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E50DDBD" w14:textId="77777777" w:rsidR="00EA4725" w:rsidRPr="00441372" w:rsidRDefault="007F316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F575DC0" w14:textId="77777777" w:rsidR="00EA4725" w:rsidRPr="00441372" w:rsidRDefault="007F3162"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75B44A2A" w14:textId="77777777" w:rsidR="00EA4725" w:rsidRPr="00441372" w:rsidRDefault="007F3162" w:rsidP="00725CFA">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208E2F09" w14:textId="77777777" w:rsidR="00EA4725" w:rsidRPr="00441372" w:rsidRDefault="007F3162"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09AF36D4" w14:textId="77777777" w:rsidR="00EA4725" w:rsidRPr="00441372" w:rsidRDefault="007F316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Brazilian MRLs are established based on scientific methodology consistent with international best practices. Countries usually set MRLs according to the Good Agricultural Practice (GAP) applicable to their region. Agricultural chemical use patterns differ between different production regions and countries as pests, diseases and environmental factors vary. This means that Brazilian MRLs for agricultural chemicals in food may differ from Codex standards. However, when a product differs from Brazilian MRLs, but is in conformity to Codex standards, it may be imported, provided that the risk assessment does not indicate an unacceptable risk to Brazilian consumers.</w:t>
            </w:r>
            <w:bookmarkEnd w:id="54"/>
          </w:p>
        </w:tc>
      </w:tr>
      <w:tr w:rsidR="00283F84" w14:paraId="36F63048" w14:textId="77777777" w:rsidTr="00F3021D">
        <w:tc>
          <w:tcPr>
            <w:tcW w:w="707" w:type="dxa"/>
            <w:tcBorders>
              <w:top w:val="single" w:sz="6" w:space="0" w:color="auto"/>
              <w:bottom w:val="single" w:sz="6" w:space="0" w:color="auto"/>
            </w:tcBorders>
            <w:shd w:val="clear" w:color="auto" w:fill="auto"/>
          </w:tcPr>
          <w:p w14:paraId="51FCE32A" w14:textId="77777777" w:rsidR="00EA4725" w:rsidRPr="00441372" w:rsidRDefault="007F316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DA390C8" w14:textId="77777777" w:rsidR="00EA4725" w:rsidRPr="00441372" w:rsidRDefault="007F316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283F84" w14:paraId="652EF5F9" w14:textId="77777777" w:rsidTr="00F3021D">
        <w:tc>
          <w:tcPr>
            <w:tcW w:w="707" w:type="dxa"/>
            <w:tcBorders>
              <w:top w:val="single" w:sz="6" w:space="0" w:color="auto"/>
              <w:bottom w:val="single" w:sz="6" w:space="0" w:color="auto"/>
            </w:tcBorders>
            <w:shd w:val="clear" w:color="auto" w:fill="auto"/>
          </w:tcPr>
          <w:p w14:paraId="1DA71C17" w14:textId="77777777" w:rsidR="00EA4725" w:rsidRPr="00441372" w:rsidRDefault="007F316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3BC2F47" w14:textId="48B99C81" w:rsidR="008F1234" w:rsidRPr="0065690F" w:rsidRDefault="007F316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 after the end of the consultation period.  </w:t>
            </w:r>
            <w:bookmarkStart w:id="59" w:name="sps10a"/>
            <w:bookmarkEnd w:id="59"/>
          </w:p>
          <w:p w14:paraId="420216BC" w14:textId="13B5D383" w:rsidR="008F1234" w:rsidRPr="0065690F" w:rsidRDefault="007F3162" w:rsidP="00725CFA">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 after the end of the consultation period.  </w:t>
            </w:r>
            <w:bookmarkStart w:id="61" w:name="sps10bisa"/>
            <w:bookmarkEnd w:id="61"/>
          </w:p>
        </w:tc>
      </w:tr>
      <w:tr w:rsidR="00283F84" w14:paraId="50371817" w14:textId="77777777" w:rsidTr="00F3021D">
        <w:tc>
          <w:tcPr>
            <w:tcW w:w="707" w:type="dxa"/>
            <w:tcBorders>
              <w:top w:val="single" w:sz="6" w:space="0" w:color="auto"/>
              <w:bottom w:val="single" w:sz="6" w:space="0" w:color="auto"/>
            </w:tcBorders>
            <w:shd w:val="clear" w:color="auto" w:fill="auto"/>
          </w:tcPr>
          <w:p w14:paraId="559F3CD4" w14:textId="77777777" w:rsidR="00EA4725" w:rsidRPr="00441372" w:rsidRDefault="007F316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8D571F6" w14:textId="4180097A" w:rsidR="008F1234" w:rsidRPr="0065690F" w:rsidRDefault="007F316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 after the end of the consultation period.  </w:t>
            </w:r>
            <w:bookmarkStart w:id="65" w:name="sps11a"/>
            <w:bookmarkEnd w:id="65"/>
          </w:p>
          <w:p w14:paraId="1F81C389" w14:textId="77777777" w:rsidR="00EA4725" w:rsidRPr="00441372" w:rsidRDefault="007F316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83F84" w14:paraId="6EC1C249" w14:textId="77777777" w:rsidTr="00F3021D">
        <w:tc>
          <w:tcPr>
            <w:tcW w:w="707" w:type="dxa"/>
            <w:tcBorders>
              <w:top w:val="single" w:sz="6" w:space="0" w:color="auto"/>
              <w:bottom w:val="single" w:sz="6" w:space="0" w:color="auto"/>
            </w:tcBorders>
            <w:shd w:val="clear" w:color="auto" w:fill="auto"/>
          </w:tcPr>
          <w:p w14:paraId="6CA40278" w14:textId="77777777" w:rsidR="00EA4725" w:rsidRPr="00441372" w:rsidRDefault="007F316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AFFA6CF" w14:textId="77777777" w:rsidR="00EA4725" w:rsidRPr="00441372" w:rsidRDefault="007F3162"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26 March 2022</w:t>
            </w:r>
            <w:bookmarkEnd w:id="72"/>
          </w:p>
          <w:p w14:paraId="6CAF3EB8" w14:textId="77777777" w:rsidR="00EA4725" w:rsidRPr="00441372" w:rsidRDefault="007F3162"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1A060BDC" w14:textId="77777777" w:rsidR="008F1234" w:rsidRPr="00725CFA" w:rsidRDefault="007F3162" w:rsidP="00441372">
            <w:pPr>
              <w:rPr>
                <w:lang w:val="fr-CH"/>
              </w:rPr>
            </w:pPr>
            <w:r w:rsidRPr="00725CFA">
              <w:rPr>
                <w:lang w:val="fr-CH"/>
              </w:rPr>
              <w:t>Assessoria de Assuntos Internacionais - AINTE </w:t>
            </w:r>
          </w:p>
          <w:p w14:paraId="7501C9DD" w14:textId="77777777" w:rsidR="008F1234" w:rsidRPr="00725CFA" w:rsidRDefault="007F3162" w:rsidP="00441372">
            <w:pPr>
              <w:rPr>
                <w:lang w:val="fr-CH"/>
              </w:rPr>
            </w:pPr>
            <w:r w:rsidRPr="00725CFA">
              <w:rPr>
                <w:lang w:val="fr-CH"/>
              </w:rPr>
              <w:t>International Affairs Office </w:t>
            </w:r>
          </w:p>
          <w:p w14:paraId="60AA2668" w14:textId="77777777" w:rsidR="008F1234" w:rsidRPr="00725CFA" w:rsidRDefault="007F3162" w:rsidP="00441372">
            <w:pPr>
              <w:rPr>
                <w:lang w:val="es-ES"/>
              </w:rPr>
            </w:pPr>
            <w:r w:rsidRPr="00725CFA">
              <w:rPr>
                <w:lang w:val="es-ES"/>
              </w:rPr>
              <w:t>Agência Nacional de Vigilância Sanitária - Anvisa </w:t>
            </w:r>
          </w:p>
          <w:p w14:paraId="7A905F2F" w14:textId="77777777" w:rsidR="008F1234" w:rsidRPr="0065690F" w:rsidRDefault="007F3162" w:rsidP="00441372">
            <w:r w:rsidRPr="0065690F">
              <w:t>Brazilian Health Regulatory Agency </w:t>
            </w:r>
          </w:p>
          <w:p w14:paraId="0FA09480" w14:textId="77777777" w:rsidR="008F1234" w:rsidRPr="0065690F" w:rsidRDefault="007F3162" w:rsidP="00441372">
            <w:r w:rsidRPr="0065690F">
              <w:t>Tel: +55 (61) 3462-5402/5404/5406 </w:t>
            </w:r>
          </w:p>
          <w:p w14:paraId="1E6DA0E2" w14:textId="77777777" w:rsidR="008F1234" w:rsidRPr="0065690F" w:rsidRDefault="007F3162" w:rsidP="00441372">
            <w:pPr>
              <w:spacing w:after="120"/>
            </w:pPr>
            <w:r w:rsidRPr="0065690F">
              <w:t>E-mail: rel@anvisa.gov.br </w:t>
            </w:r>
            <w:bookmarkStart w:id="79" w:name="sps12d"/>
            <w:bookmarkEnd w:id="79"/>
          </w:p>
        </w:tc>
      </w:tr>
      <w:tr w:rsidR="00283F84" w14:paraId="18B0B4B7" w14:textId="77777777" w:rsidTr="00F3021D">
        <w:tc>
          <w:tcPr>
            <w:tcW w:w="707" w:type="dxa"/>
            <w:tcBorders>
              <w:top w:val="single" w:sz="6" w:space="0" w:color="auto"/>
            </w:tcBorders>
            <w:shd w:val="clear" w:color="auto" w:fill="auto"/>
          </w:tcPr>
          <w:p w14:paraId="1A474F9A" w14:textId="77777777" w:rsidR="00EA4725" w:rsidRPr="00441372" w:rsidRDefault="007F316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CC57BC5" w14:textId="77777777" w:rsidR="00EA4725" w:rsidRPr="00441372" w:rsidRDefault="007F3162"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7F2A1093" w14:textId="77777777" w:rsidR="00EA4725" w:rsidRPr="00725CFA" w:rsidRDefault="007F3162" w:rsidP="00F3021D">
            <w:pPr>
              <w:keepNext/>
              <w:keepLines/>
              <w:rPr>
                <w:bCs/>
                <w:lang w:val="fr-CH"/>
              </w:rPr>
            </w:pPr>
            <w:r w:rsidRPr="00725CFA">
              <w:rPr>
                <w:bCs/>
                <w:lang w:val="fr-CH"/>
              </w:rPr>
              <w:t>Assessoria de Assuntos Internacionais - AINTE </w:t>
            </w:r>
          </w:p>
          <w:p w14:paraId="0BCAD9B5" w14:textId="77777777" w:rsidR="00EA4725" w:rsidRPr="00725CFA" w:rsidRDefault="007F3162" w:rsidP="00F3021D">
            <w:pPr>
              <w:keepNext/>
              <w:keepLines/>
              <w:rPr>
                <w:bCs/>
                <w:lang w:val="fr-CH"/>
              </w:rPr>
            </w:pPr>
            <w:r w:rsidRPr="00725CFA">
              <w:rPr>
                <w:bCs/>
                <w:lang w:val="fr-CH"/>
              </w:rPr>
              <w:t>International Affairs Office </w:t>
            </w:r>
          </w:p>
          <w:p w14:paraId="000EA370" w14:textId="77777777" w:rsidR="00EA4725" w:rsidRPr="00725CFA" w:rsidRDefault="007F3162" w:rsidP="00F3021D">
            <w:pPr>
              <w:keepNext/>
              <w:keepLines/>
              <w:rPr>
                <w:bCs/>
                <w:lang w:val="es-ES"/>
              </w:rPr>
            </w:pPr>
            <w:r w:rsidRPr="00725CFA">
              <w:rPr>
                <w:bCs/>
                <w:lang w:val="es-ES"/>
              </w:rPr>
              <w:t>Agência Nacional de Vigilância Sanitária - Anvisa </w:t>
            </w:r>
          </w:p>
          <w:p w14:paraId="4CA0B962" w14:textId="77777777" w:rsidR="00EA4725" w:rsidRPr="0065690F" w:rsidRDefault="007F3162" w:rsidP="00F3021D">
            <w:pPr>
              <w:keepNext/>
              <w:keepLines/>
              <w:rPr>
                <w:bCs/>
              </w:rPr>
            </w:pPr>
            <w:r w:rsidRPr="0065690F">
              <w:rPr>
                <w:bCs/>
              </w:rPr>
              <w:t>Brazilian Health Regulatory Agency </w:t>
            </w:r>
          </w:p>
          <w:p w14:paraId="4CF4B932" w14:textId="77777777" w:rsidR="00EA4725" w:rsidRPr="0065690F" w:rsidRDefault="007F3162" w:rsidP="00F3021D">
            <w:pPr>
              <w:keepNext/>
              <w:keepLines/>
              <w:rPr>
                <w:bCs/>
              </w:rPr>
            </w:pPr>
            <w:r w:rsidRPr="0065690F">
              <w:rPr>
                <w:bCs/>
              </w:rPr>
              <w:t>Tel: +55 (61) 3462-5402/5404/5406 </w:t>
            </w:r>
          </w:p>
          <w:p w14:paraId="63719D69" w14:textId="77777777" w:rsidR="00EA4725" w:rsidRPr="0065690F" w:rsidRDefault="007F3162" w:rsidP="00F3021D">
            <w:pPr>
              <w:keepNext/>
              <w:keepLines/>
              <w:spacing w:after="120"/>
              <w:rPr>
                <w:bCs/>
              </w:rPr>
            </w:pPr>
            <w:r w:rsidRPr="0065690F">
              <w:rPr>
                <w:bCs/>
              </w:rPr>
              <w:t>E-mail: rel@anvisa.gov.br </w:t>
            </w:r>
            <w:bookmarkStart w:id="86" w:name="sps13c"/>
            <w:bookmarkEnd w:id="86"/>
          </w:p>
        </w:tc>
      </w:tr>
    </w:tbl>
    <w:p w14:paraId="4E1195B7" w14:textId="77777777" w:rsidR="007141CF" w:rsidRPr="00441372" w:rsidRDefault="007141CF" w:rsidP="00441372"/>
    <w:sectPr w:rsidR="007141CF" w:rsidRPr="00441372" w:rsidSect="00725CF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3859" w14:textId="77777777" w:rsidR="00A92A06" w:rsidRDefault="007F3162">
      <w:r>
        <w:separator/>
      </w:r>
    </w:p>
  </w:endnote>
  <w:endnote w:type="continuationSeparator" w:id="0">
    <w:p w14:paraId="19105489" w14:textId="77777777" w:rsidR="00A92A06" w:rsidRDefault="007F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EC39" w14:textId="4A9D6900" w:rsidR="00EA4725" w:rsidRPr="00725CFA" w:rsidRDefault="007F3162" w:rsidP="00725C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A35D" w14:textId="7138F2C6" w:rsidR="00EA4725" w:rsidRPr="00725CFA" w:rsidRDefault="007F3162" w:rsidP="00725C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E1E8" w14:textId="77777777" w:rsidR="00C863EB" w:rsidRPr="00441372" w:rsidRDefault="007F316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1C83" w14:textId="77777777" w:rsidR="00A92A06" w:rsidRDefault="007F3162">
      <w:r>
        <w:separator/>
      </w:r>
    </w:p>
  </w:footnote>
  <w:footnote w:type="continuationSeparator" w:id="0">
    <w:p w14:paraId="5FBDDC6A" w14:textId="77777777" w:rsidR="00A92A06" w:rsidRDefault="007F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0DEA" w14:textId="77777777" w:rsidR="00725CFA" w:rsidRPr="00725CFA" w:rsidRDefault="007F3162" w:rsidP="00725CFA">
    <w:pPr>
      <w:pStyle w:val="Header"/>
      <w:pBdr>
        <w:bottom w:val="single" w:sz="4" w:space="1" w:color="auto"/>
      </w:pBdr>
      <w:tabs>
        <w:tab w:val="clear" w:pos="4513"/>
        <w:tab w:val="clear" w:pos="9027"/>
      </w:tabs>
      <w:jc w:val="center"/>
    </w:pPr>
    <w:r w:rsidRPr="00725CFA">
      <w:t>G/SPS/N/BRA/2000</w:t>
    </w:r>
  </w:p>
  <w:p w14:paraId="5A51B0BC" w14:textId="77777777" w:rsidR="00725CFA" w:rsidRPr="00725CFA" w:rsidRDefault="00725CFA" w:rsidP="00725CFA">
    <w:pPr>
      <w:pStyle w:val="Header"/>
      <w:pBdr>
        <w:bottom w:val="single" w:sz="4" w:space="1" w:color="auto"/>
      </w:pBdr>
      <w:tabs>
        <w:tab w:val="clear" w:pos="4513"/>
        <w:tab w:val="clear" w:pos="9027"/>
      </w:tabs>
      <w:jc w:val="center"/>
    </w:pPr>
  </w:p>
  <w:p w14:paraId="6CCE8D24" w14:textId="750BA1F9" w:rsidR="00725CFA" w:rsidRPr="00725CFA" w:rsidRDefault="007F3162" w:rsidP="00725CFA">
    <w:pPr>
      <w:pStyle w:val="Header"/>
      <w:pBdr>
        <w:bottom w:val="single" w:sz="4" w:space="1" w:color="auto"/>
      </w:pBdr>
      <w:tabs>
        <w:tab w:val="clear" w:pos="4513"/>
        <w:tab w:val="clear" w:pos="9027"/>
      </w:tabs>
      <w:jc w:val="center"/>
    </w:pPr>
    <w:r w:rsidRPr="00725CFA">
      <w:t xml:space="preserve">- </w:t>
    </w:r>
    <w:r w:rsidRPr="00725CFA">
      <w:fldChar w:fldCharType="begin"/>
    </w:r>
    <w:r w:rsidRPr="00725CFA">
      <w:instrText xml:space="preserve"> PAGE </w:instrText>
    </w:r>
    <w:r w:rsidRPr="00725CFA">
      <w:fldChar w:fldCharType="separate"/>
    </w:r>
    <w:r w:rsidRPr="00725CFA">
      <w:rPr>
        <w:noProof/>
      </w:rPr>
      <w:t>2</w:t>
    </w:r>
    <w:r w:rsidRPr="00725CFA">
      <w:fldChar w:fldCharType="end"/>
    </w:r>
    <w:r w:rsidRPr="00725CFA">
      <w:t xml:space="preserve"> -</w:t>
    </w:r>
  </w:p>
  <w:p w14:paraId="20F80C9D" w14:textId="2263E17F" w:rsidR="00EA4725" w:rsidRPr="00725CFA" w:rsidRDefault="00EA4725" w:rsidP="00725C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DE4A" w14:textId="77777777" w:rsidR="00725CFA" w:rsidRPr="00725CFA" w:rsidRDefault="007F3162" w:rsidP="00725CFA">
    <w:pPr>
      <w:pStyle w:val="Header"/>
      <w:pBdr>
        <w:bottom w:val="single" w:sz="4" w:space="1" w:color="auto"/>
      </w:pBdr>
      <w:tabs>
        <w:tab w:val="clear" w:pos="4513"/>
        <w:tab w:val="clear" w:pos="9027"/>
      </w:tabs>
      <w:jc w:val="center"/>
    </w:pPr>
    <w:r w:rsidRPr="00725CFA">
      <w:t>G/SPS/N/BRA/2000</w:t>
    </w:r>
  </w:p>
  <w:p w14:paraId="226BF35C" w14:textId="77777777" w:rsidR="00725CFA" w:rsidRPr="00725CFA" w:rsidRDefault="00725CFA" w:rsidP="00725CFA">
    <w:pPr>
      <w:pStyle w:val="Header"/>
      <w:pBdr>
        <w:bottom w:val="single" w:sz="4" w:space="1" w:color="auto"/>
      </w:pBdr>
      <w:tabs>
        <w:tab w:val="clear" w:pos="4513"/>
        <w:tab w:val="clear" w:pos="9027"/>
      </w:tabs>
      <w:jc w:val="center"/>
    </w:pPr>
  </w:p>
  <w:p w14:paraId="7C5AD68E" w14:textId="1AA0B5D2" w:rsidR="00725CFA" w:rsidRPr="00725CFA" w:rsidRDefault="007F3162" w:rsidP="00725CFA">
    <w:pPr>
      <w:pStyle w:val="Header"/>
      <w:pBdr>
        <w:bottom w:val="single" w:sz="4" w:space="1" w:color="auto"/>
      </w:pBdr>
      <w:tabs>
        <w:tab w:val="clear" w:pos="4513"/>
        <w:tab w:val="clear" w:pos="9027"/>
      </w:tabs>
      <w:jc w:val="center"/>
    </w:pPr>
    <w:r w:rsidRPr="00725CFA">
      <w:t xml:space="preserve">- </w:t>
    </w:r>
    <w:r w:rsidRPr="00725CFA">
      <w:fldChar w:fldCharType="begin"/>
    </w:r>
    <w:r w:rsidRPr="00725CFA">
      <w:instrText xml:space="preserve"> PAGE </w:instrText>
    </w:r>
    <w:r w:rsidRPr="00725CFA">
      <w:fldChar w:fldCharType="separate"/>
    </w:r>
    <w:r w:rsidRPr="00725CFA">
      <w:rPr>
        <w:noProof/>
      </w:rPr>
      <w:t>2</w:t>
    </w:r>
    <w:r w:rsidRPr="00725CFA">
      <w:fldChar w:fldCharType="end"/>
    </w:r>
    <w:r w:rsidRPr="00725CFA">
      <w:t xml:space="preserve"> -</w:t>
    </w:r>
  </w:p>
  <w:p w14:paraId="79E8EA5C" w14:textId="13D20D74" w:rsidR="00EA4725" w:rsidRPr="00725CFA" w:rsidRDefault="00EA4725" w:rsidP="00725C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3F84" w14:paraId="6798B6C3" w14:textId="77777777" w:rsidTr="00EE3CAF">
      <w:trPr>
        <w:trHeight w:val="240"/>
        <w:jc w:val="center"/>
      </w:trPr>
      <w:tc>
        <w:tcPr>
          <w:tcW w:w="3794" w:type="dxa"/>
          <w:shd w:val="clear" w:color="auto" w:fill="FFFFFF"/>
          <w:tcMar>
            <w:left w:w="108" w:type="dxa"/>
            <w:right w:w="108" w:type="dxa"/>
          </w:tcMar>
          <w:vAlign w:val="center"/>
        </w:tcPr>
        <w:p w14:paraId="6AC6281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EFD5452" w14:textId="03B323B0" w:rsidR="00ED54E0" w:rsidRPr="00EA4725" w:rsidRDefault="007F3162" w:rsidP="00422B6F">
          <w:pPr>
            <w:jc w:val="right"/>
            <w:rPr>
              <w:b/>
              <w:color w:val="FF0000"/>
              <w:szCs w:val="16"/>
            </w:rPr>
          </w:pPr>
          <w:r>
            <w:rPr>
              <w:b/>
              <w:color w:val="FF0000"/>
              <w:szCs w:val="16"/>
            </w:rPr>
            <w:t xml:space="preserve"> </w:t>
          </w:r>
        </w:p>
      </w:tc>
    </w:tr>
    <w:bookmarkEnd w:id="87"/>
    <w:tr w:rsidR="00283F84" w14:paraId="6F0892B3" w14:textId="77777777" w:rsidTr="00EE3CAF">
      <w:trPr>
        <w:trHeight w:val="213"/>
        <w:jc w:val="center"/>
      </w:trPr>
      <w:tc>
        <w:tcPr>
          <w:tcW w:w="3794" w:type="dxa"/>
          <w:vMerge w:val="restart"/>
          <w:shd w:val="clear" w:color="auto" w:fill="FFFFFF"/>
          <w:tcMar>
            <w:left w:w="0" w:type="dxa"/>
            <w:right w:w="0" w:type="dxa"/>
          </w:tcMar>
        </w:tcPr>
        <w:p w14:paraId="68A84309" w14:textId="77777777" w:rsidR="00ED54E0" w:rsidRPr="00EA4725" w:rsidRDefault="006A1735" w:rsidP="00422B6F">
          <w:pPr>
            <w:jc w:val="left"/>
          </w:pPr>
          <w:r>
            <w:rPr>
              <w:lang w:eastAsia="en-GB"/>
            </w:rPr>
            <w:pict w14:anchorId="5A8BC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6pt;height:56.4pt;visibility:visible">
                <v:imagedata r:id="rId1" o:title=""/>
              </v:shape>
            </w:pict>
          </w:r>
        </w:p>
      </w:tc>
      <w:tc>
        <w:tcPr>
          <w:tcW w:w="5448" w:type="dxa"/>
          <w:gridSpan w:val="2"/>
          <w:shd w:val="clear" w:color="auto" w:fill="FFFFFF"/>
          <w:tcMar>
            <w:left w:w="108" w:type="dxa"/>
            <w:right w:w="108" w:type="dxa"/>
          </w:tcMar>
        </w:tcPr>
        <w:p w14:paraId="1A209533" w14:textId="77777777" w:rsidR="00ED54E0" w:rsidRPr="00EA4725" w:rsidRDefault="00ED54E0" w:rsidP="00422B6F">
          <w:pPr>
            <w:jc w:val="right"/>
            <w:rPr>
              <w:b/>
              <w:szCs w:val="16"/>
            </w:rPr>
          </w:pPr>
        </w:p>
      </w:tc>
    </w:tr>
    <w:tr w:rsidR="00283F84" w14:paraId="375578F9" w14:textId="77777777" w:rsidTr="00EE3CAF">
      <w:trPr>
        <w:trHeight w:val="868"/>
        <w:jc w:val="center"/>
      </w:trPr>
      <w:tc>
        <w:tcPr>
          <w:tcW w:w="3794" w:type="dxa"/>
          <w:vMerge/>
          <w:shd w:val="clear" w:color="auto" w:fill="FFFFFF"/>
          <w:tcMar>
            <w:left w:w="108" w:type="dxa"/>
            <w:right w:w="108" w:type="dxa"/>
          </w:tcMar>
        </w:tcPr>
        <w:p w14:paraId="36F0E0A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DFB5B3E" w14:textId="77777777" w:rsidR="00725CFA" w:rsidRDefault="007F3162" w:rsidP="00656ABC">
          <w:pPr>
            <w:jc w:val="right"/>
            <w:rPr>
              <w:b/>
              <w:szCs w:val="16"/>
            </w:rPr>
          </w:pPr>
          <w:bookmarkStart w:id="88" w:name="bmkSymbols"/>
          <w:r>
            <w:rPr>
              <w:b/>
              <w:szCs w:val="16"/>
            </w:rPr>
            <w:t>G/SPS/N/BRA/2000</w:t>
          </w:r>
          <w:bookmarkEnd w:id="88"/>
        </w:p>
      </w:tc>
    </w:tr>
    <w:tr w:rsidR="00283F84" w14:paraId="16E05D06" w14:textId="77777777" w:rsidTr="00EE3CAF">
      <w:trPr>
        <w:trHeight w:val="240"/>
        <w:jc w:val="center"/>
      </w:trPr>
      <w:tc>
        <w:tcPr>
          <w:tcW w:w="3794" w:type="dxa"/>
          <w:vMerge/>
          <w:shd w:val="clear" w:color="auto" w:fill="FFFFFF"/>
          <w:tcMar>
            <w:left w:w="108" w:type="dxa"/>
            <w:right w:w="108" w:type="dxa"/>
          </w:tcMar>
          <w:vAlign w:val="center"/>
        </w:tcPr>
        <w:p w14:paraId="650EAC0A" w14:textId="77777777" w:rsidR="00ED54E0" w:rsidRPr="00EA4725" w:rsidRDefault="00ED54E0" w:rsidP="00422B6F"/>
      </w:tc>
      <w:tc>
        <w:tcPr>
          <w:tcW w:w="5448" w:type="dxa"/>
          <w:gridSpan w:val="2"/>
          <w:shd w:val="clear" w:color="auto" w:fill="FFFFFF"/>
          <w:tcMar>
            <w:left w:w="108" w:type="dxa"/>
            <w:right w:w="108" w:type="dxa"/>
          </w:tcMar>
          <w:vAlign w:val="center"/>
        </w:tcPr>
        <w:p w14:paraId="7EEAF5B0" w14:textId="17F7E7D2" w:rsidR="00ED54E0" w:rsidRPr="00EA4725" w:rsidRDefault="007F3162" w:rsidP="00422B6F">
          <w:pPr>
            <w:jc w:val="right"/>
            <w:rPr>
              <w:szCs w:val="16"/>
            </w:rPr>
          </w:pPr>
          <w:bookmarkStart w:id="89" w:name="spsDateDistribution"/>
          <w:bookmarkStart w:id="90" w:name="bmkDate"/>
          <w:bookmarkEnd w:id="89"/>
          <w:bookmarkEnd w:id="90"/>
          <w:r>
            <w:rPr>
              <w:szCs w:val="16"/>
            </w:rPr>
            <w:t>28 January 2022</w:t>
          </w:r>
        </w:p>
      </w:tc>
    </w:tr>
    <w:tr w:rsidR="00283F84" w14:paraId="1FBA062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5D5ADD" w14:textId="6A2469C1" w:rsidR="00ED54E0" w:rsidRPr="00EA4725" w:rsidRDefault="007F3162"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6A1735">
            <w:rPr>
              <w:color w:val="FF0000"/>
              <w:szCs w:val="16"/>
            </w:rPr>
            <w:t>0715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073A626" w14:textId="77777777" w:rsidR="00ED54E0" w:rsidRPr="00EA4725" w:rsidRDefault="007F316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83F84" w14:paraId="5B2EE62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8AD3DE" w14:textId="3E7ACFCF" w:rsidR="00ED54E0" w:rsidRPr="00EA4725" w:rsidRDefault="007F316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EEED359" w14:textId="5F475B55" w:rsidR="00ED54E0" w:rsidRPr="00441372" w:rsidRDefault="007F3162" w:rsidP="00EC687E">
          <w:pPr>
            <w:jc w:val="right"/>
            <w:rPr>
              <w:bCs/>
              <w:szCs w:val="18"/>
            </w:rPr>
          </w:pPr>
          <w:bookmarkStart w:id="95" w:name="bmkLanguage"/>
          <w:r>
            <w:rPr>
              <w:bCs/>
              <w:szCs w:val="18"/>
            </w:rPr>
            <w:t>Original: English</w:t>
          </w:r>
          <w:bookmarkEnd w:id="95"/>
        </w:p>
      </w:tc>
    </w:tr>
  </w:tbl>
  <w:p w14:paraId="31406AD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DE6994">
      <w:start w:val="1"/>
      <w:numFmt w:val="decimal"/>
      <w:pStyle w:val="SummaryText"/>
      <w:lvlText w:val="%1."/>
      <w:lvlJc w:val="left"/>
      <w:pPr>
        <w:ind w:left="360" w:hanging="360"/>
      </w:pPr>
    </w:lvl>
    <w:lvl w:ilvl="1" w:tplc="E2E4EE18" w:tentative="1">
      <w:start w:val="1"/>
      <w:numFmt w:val="lowerLetter"/>
      <w:lvlText w:val="%2."/>
      <w:lvlJc w:val="left"/>
      <w:pPr>
        <w:ind w:left="1080" w:hanging="360"/>
      </w:pPr>
    </w:lvl>
    <w:lvl w:ilvl="2" w:tplc="D4E4DFB4" w:tentative="1">
      <w:start w:val="1"/>
      <w:numFmt w:val="lowerRoman"/>
      <w:lvlText w:val="%3."/>
      <w:lvlJc w:val="right"/>
      <w:pPr>
        <w:ind w:left="1800" w:hanging="180"/>
      </w:pPr>
    </w:lvl>
    <w:lvl w:ilvl="3" w:tplc="BA6660E0" w:tentative="1">
      <w:start w:val="1"/>
      <w:numFmt w:val="decimal"/>
      <w:lvlText w:val="%4."/>
      <w:lvlJc w:val="left"/>
      <w:pPr>
        <w:ind w:left="2520" w:hanging="360"/>
      </w:pPr>
    </w:lvl>
    <w:lvl w:ilvl="4" w:tplc="D02CDBFA" w:tentative="1">
      <w:start w:val="1"/>
      <w:numFmt w:val="lowerLetter"/>
      <w:lvlText w:val="%5."/>
      <w:lvlJc w:val="left"/>
      <w:pPr>
        <w:ind w:left="3240" w:hanging="360"/>
      </w:pPr>
    </w:lvl>
    <w:lvl w:ilvl="5" w:tplc="BE0C41C6" w:tentative="1">
      <w:start w:val="1"/>
      <w:numFmt w:val="lowerRoman"/>
      <w:lvlText w:val="%6."/>
      <w:lvlJc w:val="right"/>
      <w:pPr>
        <w:ind w:left="3960" w:hanging="180"/>
      </w:pPr>
    </w:lvl>
    <w:lvl w:ilvl="6" w:tplc="A6F6C630" w:tentative="1">
      <w:start w:val="1"/>
      <w:numFmt w:val="decimal"/>
      <w:lvlText w:val="%7."/>
      <w:lvlJc w:val="left"/>
      <w:pPr>
        <w:ind w:left="4680" w:hanging="360"/>
      </w:pPr>
    </w:lvl>
    <w:lvl w:ilvl="7" w:tplc="9B5A3C28" w:tentative="1">
      <w:start w:val="1"/>
      <w:numFmt w:val="lowerLetter"/>
      <w:lvlText w:val="%8."/>
      <w:lvlJc w:val="left"/>
      <w:pPr>
        <w:ind w:left="5400" w:hanging="360"/>
      </w:pPr>
    </w:lvl>
    <w:lvl w:ilvl="8" w:tplc="34DE722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83F84"/>
    <w:rsid w:val="002A67C2"/>
    <w:rsid w:val="002C2634"/>
    <w:rsid w:val="00334D8B"/>
    <w:rsid w:val="0035602E"/>
    <w:rsid w:val="003572B4"/>
    <w:rsid w:val="003817C7"/>
    <w:rsid w:val="00395125"/>
    <w:rsid w:val="003B5646"/>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1735"/>
    <w:rsid w:val="006B4BC2"/>
    <w:rsid w:val="006F1601"/>
    <w:rsid w:val="006F5826"/>
    <w:rsid w:val="00700181"/>
    <w:rsid w:val="00713BFD"/>
    <w:rsid w:val="007141CF"/>
    <w:rsid w:val="00725CFA"/>
    <w:rsid w:val="007333DF"/>
    <w:rsid w:val="00745146"/>
    <w:rsid w:val="007577E3"/>
    <w:rsid w:val="00760DB3"/>
    <w:rsid w:val="00785406"/>
    <w:rsid w:val="007B5A4F"/>
    <w:rsid w:val="007B624B"/>
    <w:rsid w:val="007B635B"/>
    <w:rsid w:val="007E510C"/>
    <w:rsid w:val="007E6507"/>
    <w:rsid w:val="007F2B8E"/>
    <w:rsid w:val="007F3162"/>
    <w:rsid w:val="00807247"/>
    <w:rsid w:val="00821CFF"/>
    <w:rsid w:val="008363D8"/>
    <w:rsid w:val="00840C2B"/>
    <w:rsid w:val="008474E2"/>
    <w:rsid w:val="008730E9"/>
    <w:rsid w:val="008739FD"/>
    <w:rsid w:val="00893E85"/>
    <w:rsid w:val="008E372C"/>
    <w:rsid w:val="008F1234"/>
    <w:rsid w:val="00903AB0"/>
    <w:rsid w:val="009A2161"/>
    <w:rsid w:val="009A6F54"/>
    <w:rsid w:val="00A52B02"/>
    <w:rsid w:val="00A6057A"/>
    <w:rsid w:val="00A62304"/>
    <w:rsid w:val="00A74017"/>
    <w:rsid w:val="00A92A06"/>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72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centraisdeconteudo/publicacoes/agrotoxicos/formulario-padrao-consulta-publica-ggtox.docx/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tigo.anvisa.gov.br/documents/10181/6384330/CONSULTA+P%C3%9ABLICA+N+1069+GGTOX.pdf/a083dfab-fc7f-4bba-b5e1-599330ec42f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3998</Characters>
  <Application>Microsoft Office Word</Application>
  <DocSecurity>0</DocSecurity>
  <Lines>95</Lines>
  <Paragraphs>68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2022-01-28T10:26:00Z</dcterms:created>
  <dcterms:modified xsi:type="dcterms:W3CDTF">2022-01-28T10:35:00Z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G/SPS/N/BRA/2000</vt:lpwstr>
  </property>
  <property fmtid="{D5CDD505-2E9C-101B-9397-08002B2CF9AE}" pid="3" name="TitusGUID">
    <vt:lpwstr>8f26c24a-59e5-49ca-a7c7-a913e5bd21b7</vt:lpwstr>
  </property>
  <property fmtid="{D5CDD505-2E9C-101B-9397-08002B2CF9AE}" pid="4" name="WTOCLASSIFICATION">
    <vt:lpwstr>WTO OFFICIAL</vt:lpwstr>
  </property>
</Properties>
</file>