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35" w:type="dxa"/>
        <w:jc w:val="center"/>
        <w:tblLook w:val="04A0" w:firstRow="1" w:lastRow="0" w:firstColumn="1" w:lastColumn="0" w:noHBand="0" w:noVBand="1"/>
      </w:tblPr>
      <w:tblGrid>
        <w:gridCol w:w="8561"/>
      </w:tblGrid>
      <w:tr w:rsidR="002F28FC" w:rsidRPr="002F28FC" w14:paraId="4A014E52" w14:textId="77777777" w:rsidTr="00B62AAB">
        <w:trPr>
          <w:jc w:val="center"/>
        </w:trPr>
        <w:tc>
          <w:tcPr>
            <w:tcW w:w="8897" w:type="dxa"/>
            <w:shd w:val="clear" w:color="auto" w:fill="auto"/>
          </w:tcPr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89"/>
              <w:gridCol w:w="2846"/>
            </w:tblGrid>
            <w:tr w:rsidR="002F28FC" w:rsidRPr="002F28FC" w14:paraId="6B9AC698" w14:textId="77777777" w:rsidTr="00B62AAB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4CAD691F" w14:textId="77777777" w:rsidR="002F28FC" w:rsidRPr="002F28FC" w:rsidRDefault="002F28FC" w:rsidP="00B62AAB">
                  <w:pPr>
                    <w:pStyle w:val="a3"/>
                    <w:snapToGrid w:val="0"/>
                    <w:jc w:val="both"/>
                    <w:rPr>
                      <w:b w:val="0"/>
                      <w:bCs/>
                      <w:smallCaps/>
                      <w:sz w:val="21"/>
                      <w:szCs w:val="21"/>
                    </w:rPr>
                  </w:pPr>
                  <w:r w:rsidRPr="002F28FC">
                    <w:rPr>
                      <w:rFonts w:ascii="宋体" w:hAnsi="宋体"/>
                      <w:bCs/>
                      <w:sz w:val="28"/>
                      <w:szCs w:val="28"/>
                      <w:lang w:eastAsia="zh-CN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14:paraId="33A6A680" w14:textId="1196AF63" w:rsidR="002F28FC" w:rsidRPr="002F28FC" w:rsidRDefault="002F28FC" w:rsidP="00B62AAB">
                  <w:pPr>
                    <w:spacing w:line="240" w:lineRule="exact"/>
                    <w:jc w:val="left"/>
                    <w:rPr>
                      <w:rStyle w:val="a5"/>
                      <w:color w:val="auto"/>
                    </w:rPr>
                  </w:pPr>
                  <w:r w:rsidRPr="002F28FC">
                    <w:rPr>
                      <w:b/>
                      <w:szCs w:val="21"/>
                    </w:rPr>
                    <w:t>G/SPS/N/</w:t>
                  </w:r>
                  <w:r>
                    <w:rPr>
                      <w:b/>
                      <w:szCs w:val="21"/>
                    </w:rPr>
                    <w:t>THA/313</w:t>
                  </w:r>
                  <w:r w:rsidRPr="002F28FC">
                    <w:rPr>
                      <w:b/>
                      <w:szCs w:val="21"/>
                    </w:rPr>
                    <w:t>/</w:t>
                  </w:r>
                  <w:r>
                    <w:rPr>
                      <w:b/>
                      <w:szCs w:val="21"/>
                    </w:rPr>
                    <w:t>Corr.1</w:t>
                  </w:r>
                </w:p>
                <w:p w14:paraId="1B4E46FB" w14:textId="77777777" w:rsidR="002F28FC" w:rsidRPr="002F28FC" w:rsidRDefault="002F28FC" w:rsidP="00B62AAB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 w:rsidRPr="002F28FC">
                    <w:rPr>
                      <w:b/>
                      <w:szCs w:val="21"/>
                    </w:rPr>
                    <w:t>分发日期</w:t>
                  </w:r>
                  <w:proofErr w:type="spellEnd"/>
                  <w:r w:rsidRPr="002F28FC">
                    <w:rPr>
                      <w:b/>
                      <w:szCs w:val="21"/>
                    </w:rPr>
                    <w:t>：</w:t>
                  </w:r>
                  <w:r w:rsidRPr="002F28FC">
                    <w:rPr>
                      <w:rStyle w:val="a5"/>
                      <w:rFonts w:hAnsi="宋体"/>
                      <w:color w:val="auto"/>
                    </w:rPr>
                    <w:t>2020-05-26</w:t>
                  </w:r>
                </w:p>
                <w:p w14:paraId="2505D3CB" w14:textId="744DB11B" w:rsidR="002F28FC" w:rsidRPr="002F28FC" w:rsidRDefault="002F28FC" w:rsidP="00B62AAB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2F28FC">
                    <w:rPr>
                      <w:szCs w:val="21"/>
                    </w:rPr>
                    <w:t>(20-38</w:t>
                  </w:r>
                  <w:r>
                    <w:rPr>
                      <w:szCs w:val="21"/>
                    </w:rPr>
                    <w:t>22</w:t>
                  </w:r>
                  <w:r>
                    <w:rPr>
                      <w:rFonts w:hint="eastAsia"/>
                      <w:szCs w:val="21"/>
                    </w:rPr>
                    <w:t>)</w:t>
                  </w:r>
                </w:p>
              </w:tc>
            </w:tr>
            <w:tr w:rsidR="002F28FC" w:rsidRPr="002F28FC" w14:paraId="788B1398" w14:textId="77777777" w:rsidTr="00B62AAB">
              <w:trPr>
                <w:trHeight w:val="108"/>
                <w:jc w:val="center"/>
              </w:trPr>
              <w:tc>
                <w:tcPr>
                  <w:tcW w:w="6160" w:type="dxa"/>
                </w:tcPr>
                <w:p w14:paraId="2BC1A9BC" w14:textId="77777777" w:rsidR="002F28FC" w:rsidRPr="002F28FC" w:rsidRDefault="002F28FC" w:rsidP="00B62AAB">
                  <w:pPr>
                    <w:snapToGrid w:val="0"/>
                    <w:jc w:val="left"/>
                    <w:rPr>
                      <w:rFonts w:ascii="宋体" w:hAnsi="宋体"/>
                      <w:bCs/>
                      <w:sz w:val="21"/>
                      <w:szCs w:val="21"/>
                      <w:lang w:eastAsia="zh-CN"/>
                    </w:rPr>
                  </w:pPr>
                  <w:r w:rsidRPr="002F28FC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870" w:type="dxa"/>
                </w:tcPr>
                <w:p w14:paraId="3F995628" w14:textId="77777777" w:rsidR="002F28FC" w:rsidRPr="002F28FC" w:rsidRDefault="002F28FC" w:rsidP="00B62AAB">
                  <w:pPr>
                    <w:tabs>
                      <w:tab w:val="left" w:pos="962"/>
                    </w:tabs>
                    <w:snapToGrid w:val="0"/>
                    <w:jc w:val="lef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2F28FC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2F28FC">
                    <w:rPr>
                      <w:rFonts w:ascii="宋体" w:hAnsi="宋体"/>
                      <w:bCs/>
                      <w:sz w:val="21"/>
                      <w:szCs w:val="21"/>
                      <w:lang w:eastAsia="zh-CN"/>
                    </w:rPr>
                    <w:t>:</w:t>
                  </w:r>
                  <w:r w:rsidRPr="002F28FC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2F28FC">
                    <w:rPr>
                      <w:rStyle w:val="a5"/>
                      <w:rFonts w:hint="eastAsia"/>
                      <w:color w:val="auto"/>
                      <w:lang w:eastAsia="zh-CN"/>
                    </w:rPr>
                    <w:t>英文</w:t>
                  </w:r>
                  <w:r w:rsidRPr="002F28FC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14:paraId="0A7BB0F9" w14:textId="77777777" w:rsidR="002F28FC" w:rsidRPr="002F28FC" w:rsidRDefault="002F28FC" w:rsidP="00B62AAB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pacing w:val="-2"/>
                <w:sz w:val="21"/>
                <w:szCs w:val="21"/>
                <w:lang w:eastAsia="zh-CN"/>
              </w:rPr>
            </w:pPr>
          </w:p>
          <w:p w14:paraId="4640F296" w14:textId="77777777" w:rsidR="002F28FC" w:rsidRPr="002F28FC" w:rsidRDefault="002F28FC" w:rsidP="00B62AAB">
            <w:pPr>
              <w:pStyle w:val="a3"/>
              <w:adjustRightInd w:val="0"/>
              <w:snapToGrid w:val="0"/>
              <w:spacing w:line="276" w:lineRule="auto"/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  <w:r w:rsidRPr="002F28FC">
              <w:rPr>
                <w:rFonts w:ascii="宋体" w:hAnsi="宋体" w:hint="eastAsia"/>
                <w:bCs/>
                <w:sz w:val="28"/>
                <w:szCs w:val="28"/>
                <w:lang w:eastAsia="zh-CN"/>
              </w:rPr>
              <w:t>通  报</w:t>
            </w:r>
          </w:p>
          <w:p w14:paraId="44A72BD3" w14:textId="77777777" w:rsidR="002F28FC" w:rsidRPr="002F28FC" w:rsidRDefault="002F28FC" w:rsidP="00B62AAB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Cs/>
                <w:caps/>
                <w:sz w:val="21"/>
                <w:szCs w:val="21"/>
                <w:lang w:eastAsia="zh-CN"/>
              </w:rPr>
            </w:pPr>
          </w:p>
          <w:p w14:paraId="5C49147E" w14:textId="614799C6" w:rsidR="002F28FC" w:rsidRPr="002F28FC" w:rsidRDefault="002F28FC" w:rsidP="00B62AAB">
            <w:pPr>
              <w:pStyle w:val="Title2"/>
              <w:adjustRightInd w:val="0"/>
              <w:snapToGrid w:val="0"/>
              <w:spacing w:line="276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 w:rsidRPr="002F28FC">
              <w:rPr>
                <w:rFonts w:hint="eastAsia"/>
                <w:bCs/>
                <w:sz w:val="21"/>
                <w:szCs w:val="21"/>
                <w:lang w:eastAsia="zh-CN"/>
              </w:rPr>
              <w:t>勘误</w:t>
            </w:r>
          </w:p>
          <w:p w14:paraId="7AA4139D" w14:textId="77777777" w:rsidR="002F28FC" w:rsidRPr="002F28FC" w:rsidRDefault="002F28FC" w:rsidP="00B62AAB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b/>
                <w:sz w:val="21"/>
                <w:szCs w:val="21"/>
                <w:lang w:eastAsia="zh-CN"/>
              </w:rPr>
            </w:pPr>
          </w:p>
          <w:p w14:paraId="0391792E" w14:textId="314C9DC9" w:rsidR="002F28FC" w:rsidRPr="002F28FC" w:rsidRDefault="002F28FC" w:rsidP="002F28FC">
            <w:pPr>
              <w:pStyle w:val="Title2"/>
              <w:adjustRightInd w:val="0"/>
              <w:snapToGrid w:val="0"/>
              <w:spacing w:line="276" w:lineRule="auto"/>
              <w:jc w:val="both"/>
              <w:rPr>
                <w:rFonts w:hAnsi="宋体"/>
                <w:b/>
                <w:snapToGrid w:val="0"/>
                <w:sz w:val="21"/>
                <w:szCs w:val="21"/>
                <w:u w:val="none"/>
                <w:lang w:eastAsia="zh-CN"/>
              </w:rPr>
            </w:pPr>
            <w:r w:rsidRPr="002F28FC">
              <w:rPr>
                <w:rFonts w:hAnsi="宋体"/>
                <w:b/>
                <w:snapToGrid w:val="0"/>
                <w:sz w:val="21"/>
                <w:szCs w:val="21"/>
                <w:u w:val="none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sz w:val="21"/>
                <w:szCs w:val="21"/>
                <w:u w:val="none"/>
                <w:lang w:eastAsia="zh-CN"/>
              </w:rPr>
              <w:t>泰国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u w:val="none"/>
                <w:lang w:eastAsia="zh-CN"/>
              </w:rPr>
              <w:t>代表团的要求，发送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u w:val="none"/>
                <w:lang w:eastAsia="zh-CN"/>
              </w:rPr>
              <w:t>2020-05-25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u w:val="none"/>
                <w:lang w:eastAsia="zh-CN"/>
              </w:rPr>
              <w:t>如下信息：</w:t>
            </w:r>
          </w:p>
          <w:p w14:paraId="7EE29906" w14:textId="77777777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14:paraId="561567AD" w14:textId="77777777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r w:rsidRPr="002F28FC">
              <w:rPr>
                <w:sz w:val="21"/>
                <w:szCs w:val="21"/>
                <w:u w:val="single"/>
                <w:lang w:eastAsia="zh-CN"/>
              </w:rPr>
              <w:t>发布进口切花和切叶有害生物风险分析草案报告</w:t>
            </w:r>
            <w:r w:rsidRPr="002F28FC">
              <w:rPr>
                <w:sz w:val="21"/>
                <w:szCs w:val="21"/>
                <w:u w:val="single"/>
                <w:lang w:eastAsia="zh-CN"/>
              </w:rPr>
              <w:t>——</w:t>
            </w:r>
            <w:r w:rsidRPr="002F28FC">
              <w:rPr>
                <w:sz w:val="21"/>
                <w:szCs w:val="21"/>
                <w:u w:val="single"/>
                <w:lang w:eastAsia="zh-CN"/>
              </w:rPr>
              <w:t>第</w:t>
            </w:r>
            <w:r w:rsidRPr="002F28FC">
              <w:rPr>
                <w:sz w:val="21"/>
                <w:szCs w:val="21"/>
                <w:u w:val="single"/>
                <w:lang w:eastAsia="zh-CN"/>
              </w:rPr>
              <w:t>2</w:t>
            </w:r>
            <w:r w:rsidRPr="002F28FC">
              <w:rPr>
                <w:sz w:val="21"/>
                <w:szCs w:val="21"/>
                <w:u w:val="single"/>
                <w:lang w:eastAsia="zh-CN"/>
              </w:rPr>
              <w:t>部分</w:t>
            </w:r>
          </w:p>
          <w:p w14:paraId="0E37324A" w14:textId="77777777" w:rsidR="002F28FC" w:rsidRPr="002F28FC" w:rsidRDefault="002F28FC" w:rsidP="002F28FC">
            <w:pPr>
              <w:pStyle w:val="1"/>
              <w:adjustRightInd w:val="0"/>
              <w:snapToGrid w:val="0"/>
              <w:spacing w:line="276" w:lineRule="auto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14:paraId="360AB616" w14:textId="281C34D3" w:rsidR="002F28FC" w:rsidRDefault="002F28FC" w:rsidP="002F28FC">
            <w:pPr>
              <w:tabs>
                <w:tab w:val="clear" w:pos="720"/>
              </w:tabs>
              <w:adjustRightInd w:val="0"/>
              <w:snapToGrid w:val="0"/>
              <w:spacing w:line="276" w:lineRule="auto"/>
              <w:ind w:firstLineChars="200" w:firstLine="42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大众卫生部（</w:t>
            </w:r>
            <w:r>
              <w:rPr>
                <w:rFonts w:hint="eastAsia"/>
                <w:sz w:val="21"/>
                <w:szCs w:val="21"/>
                <w:lang w:eastAsia="zh-CN"/>
              </w:rPr>
              <w:t>M</w:t>
            </w:r>
            <w:r>
              <w:rPr>
                <w:sz w:val="21"/>
                <w:szCs w:val="21"/>
                <w:lang w:eastAsia="zh-CN"/>
              </w:rPr>
              <w:t>OPH</w:t>
            </w:r>
            <w:r>
              <w:rPr>
                <w:rFonts w:hint="eastAsia"/>
                <w:sz w:val="21"/>
                <w:szCs w:val="21"/>
                <w:lang w:eastAsia="zh-CN"/>
              </w:rPr>
              <w:t>）通报草案，</w:t>
            </w:r>
            <w:r>
              <w:rPr>
                <w:sz w:val="21"/>
                <w:szCs w:val="21"/>
                <w:lang w:eastAsia="zh-CN"/>
              </w:rPr>
              <w:t>…….</w:t>
            </w:r>
            <w:r>
              <w:rPr>
                <w:rFonts w:hint="eastAsia"/>
                <w:sz w:val="21"/>
                <w:szCs w:val="21"/>
                <w:lang w:eastAsia="zh-CN"/>
              </w:rPr>
              <w:t>号</w:t>
            </w:r>
            <w:r>
              <w:rPr>
                <w:rFonts w:hint="eastAsia"/>
                <w:sz w:val="21"/>
                <w:szCs w:val="21"/>
                <w:lang w:eastAsia="zh-CN"/>
              </w:rPr>
              <w:t>B</w:t>
            </w:r>
            <w:r>
              <w:rPr>
                <w:sz w:val="21"/>
                <w:szCs w:val="21"/>
                <w:lang w:eastAsia="zh-CN"/>
              </w:rPr>
              <w:t xml:space="preserve">.E: </w:t>
            </w:r>
            <w:r>
              <w:rPr>
                <w:rFonts w:hint="eastAsia"/>
                <w:sz w:val="21"/>
                <w:szCs w:val="21"/>
                <w:lang w:eastAsia="zh-CN"/>
              </w:rPr>
              <w:t>——含杀虫剂残留的食品（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230594DB" w14:textId="00F56B8A" w:rsidR="002F28FC" w:rsidRDefault="002F28FC" w:rsidP="002F28FC">
            <w:pPr>
              <w:tabs>
                <w:tab w:val="clear" w:pos="720"/>
              </w:tabs>
              <w:adjustRightInd w:val="0"/>
              <w:snapToGrid w:val="0"/>
              <w:spacing w:line="276" w:lineRule="auto"/>
              <w:ind w:firstLineChars="200" w:firstLine="42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根据泰国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</w:t>
            </w:r>
            <w:r>
              <w:rPr>
                <w:snapToGrid w:val="0"/>
                <w:sz w:val="21"/>
                <w:szCs w:val="21"/>
                <w:lang w:eastAsia="zh-CN"/>
              </w:rPr>
              <w:t>020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</w:t>
            </w:r>
            <w:r>
              <w:rPr>
                <w:snapToGrid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日传达的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G</w:t>
            </w:r>
            <w:r>
              <w:rPr>
                <w:snapToGrid w:val="0"/>
                <w:sz w:val="21"/>
                <w:szCs w:val="21"/>
                <w:lang w:eastAsia="zh-CN"/>
              </w:rPr>
              <w:t>/SPS/N/THA/313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号通报，通报评议截止日期改正为以下：</w:t>
            </w:r>
          </w:p>
          <w:p w14:paraId="622B46E7" w14:textId="7BD7F3EF" w:rsidR="002F28FC" w:rsidRPr="002F28FC" w:rsidRDefault="002F28FC" w:rsidP="002F28FC">
            <w:pPr>
              <w:tabs>
                <w:tab w:val="clear" w:pos="720"/>
              </w:tabs>
              <w:adjustRightInd w:val="0"/>
              <w:snapToGrid w:val="0"/>
              <w:spacing w:line="276" w:lineRule="auto"/>
              <w:ind w:firstLineChars="200" w:firstLine="420"/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通报</w:t>
            </w:r>
            <w:proofErr w:type="gramStart"/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传达日</w:t>
            </w:r>
            <w:proofErr w:type="gramEnd"/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6</w:t>
            </w:r>
            <w:r>
              <w:rPr>
                <w:snapToGrid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天（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</w:t>
            </w:r>
            <w:r>
              <w:rPr>
                <w:snapToGrid w:val="0"/>
                <w:sz w:val="21"/>
                <w:szCs w:val="21"/>
                <w:lang w:eastAsia="zh-CN"/>
              </w:rPr>
              <w:t>020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1</w:t>
            </w:r>
            <w:r>
              <w:rPr>
                <w:snapToGrid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日）。</w:t>
            </w:r>
          </w:p>
          <w:p w14:paraId="2107CE64" w14:textId="77777777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rFonts w:hAnsi="宋体"/>
                <w:snapToGrid w:val="0"/>
                <w:sz w:val="21"/>
                <w:szCs w:val="21"/>
                <w:lang w:val="es-ES" w:eastAsia="zh-CN"/>
              </w:rPr>
            </w:pPr>
          </w:p>
          <w:p w14:paraId="26507C04" w14:textId="77777777" w:rsidR="002F28FC" w:rsidRDefault="002F28FC" w:rsidP="002F28FC">
            <w:pPr>
              <w:adjustRightInd w:val="0"/>
              <w:snapToGrid w:val="0"/>
              <w:spacing w:line="276" w:lineRule="auto"/>
              <w:rPr>
                <w:sz w:val="21"/>
                <w:szCs w:val="21"/>
                <w:lang w:val="es-ES" w:eastAsia="zh-CN"/>
              </w:rPr>
            </w:pPr>
            <w:r w:rsidRPr="002F28FC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文本可从以下机构得到</w:t>
            </w:r>
            <w:r w:rsidRPr="002F28FC">
              <w:rPr>
                <w:b/>
                <w:snapToGrid w:val="0"/>
                <w:sz w:val="21"/>
                <w:szCs w:val="21"/>
                <w:lang w:val="es-ES" w:eastAsia="zh-CN"/>
              </w:rPr>
              <w:t>: [X ]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国家通报机构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val="es-ES" w:eastAsia="zh-CN"/>
              </w:rPr>
              <w:t>，</w:t>
            </w:r>
            <w:r w:rsidRPr="002F28FC">
              <w:rPr>
                <w:b/>
                <w:snapToGrid w:val="0"/>
                <w:sz w:val="21"/>
                <w:szCs w:val="21"/>
                <w:lang w:val="es-ES" w:eastAsia="zh-CN"/>
              </w:rPr>
              <w:t>[X ]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国家咨询点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val="es-ES" w:eastAsia="zh-CN"/>
              </w:rPr>
              <w:t>，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或其它机构的联系地址、传真及电子邮件地址</w:t>
            </w:r>
            <w:r w:rsidRPr="002F28FC">
              <w:rPr>
                <w:b/>
                <w:snapToGrid w:val="0"/>
                <w:sz w:val="21"/>
                <w:szCs w:val="21"/>
                <w:lang w:val="es-ES" w:eastAsia="zh-CN"/>
              </w:rPr>
              <w:t>(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如能提供</w:t>
            </w:r>
            <w:r w:rsidRPr="002F28FC">
              <w:rPr>
                <w:rFonts w:hAnsi="宋体"/>
                <w:b/>
                <w:snapToGrid w:val="0"/>
                <w:sz w:val="21"/>
                <w:szCs w:val="21"/>
                <w:lang w:val="es-ES" w:eastAsia="zh-CN"/>
              </w:rPr>
              <w:t xml:space="preserve">): </w:t>
            </w:r>
            <w:r w:rsidRPr="002F28FC">
              <w:rPr>
                <w:sz w:val="21"/>
                <w:szCs w:val="21"/>
                <w:lang w:val="es-ES" w:eastAsia="zh-CN"/>
              </w:rPr>
              <w:br/>
              <w:t>National Bureau of Agricultural Commodity and Food Standards (ACFS)</w:t>
            </w:r>
          </w:p>
          <w:p w14:paraId="09BC326E" w14:textId="2770042A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sz w:val="21"/>
                <w:szCs w:val="21"/>
                <w:lang w:val="es-ES" w:eastAsia="zh-CN"/>
              </w:rPr>
            </w:pPr>
            <w:r>
              <w:rPr>
                <w:rFonts w:hint="eastAsia"/>
                <w:sz w:val="21"/>
                <w:szCs w:val="21"/>
                <w:lang w:val="es-ES" w:eastAsia="zh-CN"/>
              </w:rPr>
              <w:t>（国家农业商品及食品标准局）</w:t>
            </w:r>
          </w:p>
          <w:p w14:paraId="00BE7DF5" w14:textId="60FE9760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sz w:val="21"/>
                <w:szCs w:val="21"/>
                <w:lang w:val="es-ES" w:eastAsia="zh-CN"/>
              </w:rPr>
            </w:pPr>
            <w:r w:rsidRPr="002F28FC">
              <w:rPr>
                <w:sz w:val="21"/>
                <w:szCs w:val="21"/>
                <w:lang w:val="es-ES" w:eastAsia="zh-CN"/>
              </w:rPr>
              <w:t>50 Phaholyothin Road, Ladyao</w:t>
            </w:r>
            <w:r>
              <w:rPr>
                <w:sz w:val="21"/>
                <w:szCs w:val="21"/>
                <w:lang w:val="es-ES" w:eastAsia="zh-CN"/>
              </w:rPr>
              <w:t xml:space="preserve">, </w:t>
            </w:r>
            <w:r w:rsidRPr="002F28FC">
              <w:rPr>
                <w:sz w:val="21"/>
                <w:szCs w:val="21"/>
                <w:lang w:val="es-ES" w:eastAsia="zh-CN"/>
              </w:rPr>
              <w:t>Chatuchak, Bangkok 10900</w:t>
            </w:r>
            <w:r>
              <w:rPr>
                <w:sz w:val="21"/>
                <w:szCs w:val="21"/>
                <w:lang w:val="es-ES" w:eastAsia="zh-CN"/>
              </w:rPr>
              <w:t xml:space="preserve">, </w:t>
            </w:r>
            <w:r w:rsidRPr="002F28FC">
              <w:rPr>
                <w:sz w:val="21"/>
                <w:szCs w:val="21"/>
                <w:lang w:val="es-ES" w:eastAsia="zh-CN"/>
              </w:rPr>
              <w:t>Thailand</w:t>
            </w:r>
          </w:p>
          <w:p w14:paraId="4BDEB069" w14:textId="64995630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sz w:val="21"/>
                <w:szCs w:val="21"/>
                <w:lang w:val="es-ES" w:eastAsia="zh-CN"/>
              </w:rPr>
            </w:pPr>
            <w:r w:rsidRPr="002F28FC">
              <w:rPr>
                <w:sz w:val="21"/>
                <w:szCs w:val="21"/>
                <w:lang w:val="es-ES" w:eastAsia="zh-CN"/>
              </w:rPr>
              <w:t>Tel: +(662) 561 4204</w:t>
            </w:r>
            <w:r>
              <w:rPr>
                <w:sz w:val="21"/>
                <w:szCs w:val="21"/>
                <w:lang w:val="es-ES" w:eastAsia="zh-CN"/>
              </w:rPr>
              <w:t xml:space="preserve">     </w:t>
            </w:r>
            <w:r w:rsidRPr="002F28FC">
              <w:rPr>
                <w:sz w:val="21"/>
                <w:szCs w:val="21"/>
                <w:lang w:val="es-ES" w:eastAsia="zh-CN"/>
              </w:rPr>
              <w:t>Fax: +(662) 561 4034</w:t>
            </w:r>
          </w:p>
          <w:p w14:paraId="39227E9B" w14:textId="77777777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sz w:val="21"/>
                <w:szCs w:val="21"/>
                <w:lang w:val="es-ES" w:eastAsia="zh-CN"/>
              </w:rPr>
            </w:pPr>
            <w:r w:rsidRPr="002F28FC">
              <w:rPr>
                <w:sz w:val="21"/>
                <w:szCs w:val="21"/>
                <w:lang w:val="es-ES" w:eastAsia="zh-CN"/>
              </w:rPr>
              <w:t>E-mail: spsthailand@gmail.com</w:t>
            </w:r>
          </w:p>
          <w:p w14:paraId="5F93F3EA" w14:textId="1AD1B740" w:rsidR="002F28FC" w:rsidRPr="002F28FC" w:rsidRDefault="002F28FC" w:rsidP="002F28FC">
            <w:pPr>
              <w:adjustRightInd w:val="0"/>
              <w:snapToGrid w:val="0"/>
              <w:spacing w:line="276" w:lineRule="auto"/>
              <w:rPr>
                <w:sz w:val="21"/>
                <w:szCs w:val="21"/>
                <w:lang w:val="fr-FR" w:eastAsia="zh-CN"/>
              </w:rPr>
            </w:pPr>
            <w:r w:rsidRPr="002F28FC">
              <w:rPr>
                <w:sz w:val="21"/>
                <w:szCs w:val="21"/>
                <w:lang w:val="es-ES" w:eastAsia="zh-CN"/>
              </w:rPr>
              <w:t xml:space="preserve">Websites: </w:t>
            </w:r>
            <w:hyperlink r:id="rId4" w:history="1">
              <w:r w:rsidRPr="00F752BA">
                <w:rPr>
                  <w:rStyle w:val="a6"/>
                  <w:sz w:val="21"/>
                  <w:szCs w:val="21"/>
                  <w:lang w:val="es-ES" w:eastAsia="zh-CN"/>
                </w:rPr>
                <w:t>http://www.acfs.go.th</w:t>
              </w:r>
            </w:hyperlink>
            <w:r>
              <w:rPr>
                <w:sz w:val="21"/>
                <w:szCs w:val="21"/>
                <w:lang w:val="es-ES" w:eastAsia="zh-CN"/>
              </w:rPr>
              <w:t xml:space="preserve">     </w:t>
            </w:r>
            <w:r w:rsidRPr="002F28FC">
              <w:rPr>
                <w:sz w:val="21"/>
                <w:szCs w:val="21"/>
                <w:lang w:val="es-ES" w:eastAsia="zh-CN"/>
              </w:rPr>
              <w:t xml:space="preserve"> http://www.spsthailand.net/</w:t>
            </w:r>
          </w:p>
        </w:tc>
      </w:tr>
    </w:tbl>
    <w:p w14:paraId="0C16476D" w14:textId="77777777" w:rsidR="00CD10B4" w:rsidRPr="002F28FC" w:rsidRDefault="00CD10B4" w:rsidP="002F28FC">
      <w:pPr>
        <w:rPr>
          <w:lang w:val="fr-FR"/>
        </w:rPr>
      </w:pPr>
    </w:p>
    <w:sectPr w:rsidR="00CD10B4" w:rsidRPr="002F28FC" w:rsidSect="005C45F0">
      <w:pgSz w:w="11906" w:h="16838" w:code="9"/>
      <w:pgMar w:top="1440" w:right="1800" w:bottom="1440" w:left="1800" w:header="709" w:footer="709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FC"/>
    <w:rsid w:val="002F28FC"/>
    <w:rsid w:val="00C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3DA2"/>
  <w15:chartTrackingRefBased/>
  <w15:docId w15:val="{F2FACEF4-E1ED-4002-A6A8-FF09931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F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28FC"/>
    <w:pPr>
      <w:jc w:val="center"/>
    </w:pPr>
    <w:rPr>
      <w:b/>
      <w:caps/>
      <w:kern w:val="28"/>
    </w:rPr>
  </w:style>
  <w:style w:type="character" w:customStyle="1" w:styleId="a4">
    <w:name w:val="标题 字符"/>
    <w:basedOn w:val="a0"/>
    <w:link w:val="a3"/>
    <w:rsid w:val="002F28FC"/>
    <w:rPr>
      <w:rFonts w:ascii="Times New Roman" w:eastAsia="宋体" w:hAnsi="Times New Roman" w:cs="Times New Roman"/>
      <w:b/>
      <w:caps/>
      <w:kern w:val="28"/>
      <w:sz w:val="22"/>
      <w:szCs w:val="20"/>
      <w:lang w:val="en-GB" w:eastAsia="en-US"/>
    </w:rPr>
  </w:style>
  <w:style w:type="paragraph" w:customStyle="1" w:styleId="Title2">
    <w:name w:val="Title 2"/>
    <w:basedOn w:val="a"/>
    <w:rsid w:val="002F28FC"/>
    <w:pPr>
      <w:jc w:val="center"/>
    </w:pPr>
    <w:rPr>
      <w:u w:val="single"/>
    </w:rPr>
  </w:style>
  <w:style w:type="paragraph" w:styleId="1">
    <w:name w:val="index 1"/>
    <w:basedOn w:val="a"/>
    <w:next w:val="a"/>
    <w:autoRedefine/>
    <w:semiHidden/>
    <w:rsid w:val="002F28FC"/>
    <w:pPr>
      <w:tabs>
        <w:tab w:val="clear" w:pos="720"/>
      </w:tabs>
    </w:pPr>
  </w:style>
  <w:style w:type="character" w:styleId="a5">
    <w:name w:val="Placeholder Text"/>
    <w:semiHidden/>
    <w:rsid w:val="002F28FC"/>
    <w:rPr>
      <w:color w:val="808080"/>
    </w:rPr>
  </w:style>
  <w:style w:type="character" w:styleId="a6">
    <w:name w:val="Hyperlink"/>
    <w:basedOn w:val="a0"/>
    <w:uiPriority w:val="99"/>
    <w:unhideWhenUsed/>
    <w:rsid w:val="002F28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fs.go.th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昊飞</dc:creator>
  <cp:keywords/>
  <dc:description/>
  <cp:lastModifiedBy>石 昊飞</cp:lastModifiedBy>
  <cp:revision>1</cp:revision>
  <dcterms:created xsi:type="dcterms:W3CDTF">2020-06-02T02:26:00Z</dcterms:created>
  <dcterms:modified xsi:type="dcterms:W3CDTF">2020-06-02T02:35:00Z</dcterms:modified>
</cp:coreProperties>
</file>