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5" w:type="dxa"/>
        <w:jc w:val="center"/>
        <w:tblLayout w:type="fixed"/>
        <w:tblLook w:val="0000" w:firstRow="0" w:lastRow="0" w:firstColumn="0" w:lastColumn="0" w:noHBand="0" w:noVBand="0"/>
      </w:tblPr>
      <w:tblGrid>
        <w:gridCol w:w="5911"/>
        <w:gridCol w:w="2424"/>
      </w:tblGrid>
      <w:tr w:rsidR="004C4411" w:rsidRPr="004C4411" w:rsidTr="004C44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 w:val="restart"/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rFonts w:hint="eastAsia"/>
                <w:b/>
                <w:smallCaps/>
                <w:kern w:val="0"/>
                <w:sz w:val="44"/>
                <w:szCs w:val="20"/>
                <w:lang w:val="en-GB"/>
              </w:rPr>
            </w:pPr>
            <w:r w:rsidRPr="004C4411">
              <w:rPr>
                <w:rFonts w:hint="eastAsia"/>
                <w:b/>
                <w:smallCaps/>
                <w:kern w:val="0"/>
                <w:sz w:val="44"/>
                <w:szCs w:val="20"/>
                <w:lang w:val="en-GB"/>
              </w:rPr>
              <w:t>世界贸易组织</w:t>
            </w:r>
          </w:p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b/>
                <w:smallCaps/>
                <w:kern w:val="0"/>
                <w:sz w:val="18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u w:val="single"/>
                <w:lang w:val="en-GB"/>
              </w:rPr>
            </w:pPr>
          </w:p>
        </w:tc>
      </w:tr>
      <w:tr w:rsidR="004C4411" w:rsidRPr="004C4411" w:rsidTr="004C4411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6443" w:type="dxa"/>
            <w:vMerge/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lang w:val="en-GB"/>
              </w:rPr>
            </w:pPr>
          </w:p>
        </w:tc>
      </w:tr>
      <w:tr w:rsidR="004C4411" w:rsidRPr="004C4411" w:rsidTr="004C44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/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smallCaps/>
                <w:kern w:val="0"/>
                <w:sz w:val="44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rFonts w:hint="eastAsia"/>
                <w:b/>
                <w:kern w:val="0"/>
                <w:sz w:val="22"/>
                <w:szCs w:val="20"/>
                <w:lang w:val="en-GB"/>
              </w:rPr>
            </w:pPr>
            <w:r w:rsidRPr="004C4411">
              <w:rPr>
                <w:b/>
                <w:kern w:val="0"/>
                <w:sz w:val="22"/>
                <w:szCs w:val="20"/>
                <w:lang w:val="en-GB"/>
              </w:rPr>
              <w:t>G/TBT/N/KOR/</w:t>
            </w: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702</w:t>
            </w:r>
          </w:p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4C4411">
              <w:rPr>
                <w:kern w:val="0"/>
                <w:sz w:val="22"/>
                <w:szCs w:val="20"/>
                <w:lang w:val="en-GB"/>
              </w:rPr>
              <w:t>201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7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年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1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月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12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日</w:t>
            </w:r>
          </w:p>
        </w:tc>
      </w:tr>
      <w:tr w:rsidR="004C4411" w:rsidRPr="004C4411" w:rsidTr="004C44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kern w:val="0"/>
                <w:sz w:val="18"/>
                <w:szCs w:val="20"/>
                <w:lang w:val="en-GB"/>
              </w:rPr>
            </w:pPr>
            <w:r w:rsidRPr="004C4411">
              <w:rPr>
                <w:kern w:val="0"/>
                <w:sz w:val="18"/>
                <w:szCs w:val="18"/>
                <w:lang w:val="en-GB"/>
              </w:rPr>
              <w:t>(1</w:t>
            </w:r>
            <w:r w:rsidRPr="004C4411">
              <w:rPr>
                <w:rFonts w:hint="eastAsia"/>
                <w:kern w:val="0"/>
                <w:sz w:val="18"/>
                <w:szCs w:val="18"/>
                <w:lang w:val="en-GB"/>
              </w:rPr>
              <w:t>7</w:t>
            </w:r>
            <w:r w:rsidRPr="004C4411">
              <w:rPr>
                <w:kern w:val="0"/>
                <w:sz w:val="18"/>
                <w:szCs w:val="18"/>
                <w:lang w:val="en-GB"/>
              </w:rPr>
              <w:noBreakHyphen/>
              <w:t>0216)</w:t>
            </w:r>
          </w:p>
        </w:tc>
      </w:tr>
      <w:tr w:rsidR="004C4411" w:rsidRPr="004C4411" w:rsidTr="004C4411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6443" w:type="dxa"/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lang w:val="en-GB"/>
              </w:rPr>
            </w:pPr>
          </w:p>
        </w:tc>
      </w:tr>
      <w:tr w:rsidR="004C4411" w:rsidRPr="004C4411" w:rsidTr="004C44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rFonts w:hint="eastAsia"/>
                <w:b/>
                <w:kern w:val="0"/>
                <w:sz w:val="22"/>
                <w:szCs w:val="20"/>
                <w:lang w:val="en-GB"/>
              </w:rPr>
            </w:pP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贸易技术壁垒委员会</w:t>
            </w:r>
          </w:p>
        </w:tc>
        <w:tc>
          <w:tcPr>
            <w:tcW w:w="2629" w:type="dxa"/>
          </w:tcPr>
          <w:p w:rsidR="004C4411" w:rsidRPr="004C4411" w:rsidRDefault="004C4411" w:rsidP="004C4411">
            <w:pPr>
              <w:widowControl/>
              <w:tabs>
                <w:tab w:val="left" w:pos="962"/>
                <w:tab w:val="center" w:pos="4513"/>
                <w:tab w:val="right" w:pos="9027"/>
              </w:tabs>
              <w:spacing w:line="240" w:lineRule="auto"/>
              <w:ind w:firstLineChars="0" w:firstLine="0"/>
              <w:jc w:val="left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原文：英语</w:t>
            </w:r>
          </w:p>
        </w:tc>
      </w:tr>
    </w:tbl>
    <w:p w:rsidR="004C4411" w:rsidRPr="004C4411" w:rsidRDefault="004C4411" w:rsidP="004C4411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kern w:val="0"/>
          <w:sz w:val="22"/>
          <w:szCs w:val="20"/>
          <w:lang w:val="en-GB"/>
        </w:rPr>
      </w:pPr>
    </w:p>
    <w:p w:rsidR="004C4411" w:rsidRPr="004C4411" w:rsidRDefault="004C4411" w:rsidP="004C4411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rFonts w:hint="eastAsia"/>
          <w:b/>
          <w:caps/>
          <w:kern w:val="28"/>
          <w:sz w:val="30"/>
          <w:szCs w:val="20"/>
          <w:lang w:val="en-GB"/>
        </w:rPr>
      </w:pPr>
      <w:r w:rsidRPr="004C4411">
        <w:rPr>
          <w:rFonts w:hint="eastAsia"/>
          <w:b/>
          <w:caps/>
          <w:kern w:val="28"/>
          <w:sz w:val="30"/>
          <w:szCs w:val="20"/>
          <w:lang w:val="en-GB"/>
        </w:rPr>
        <w:t>通</w:t>
      </w:r>
      <w:r w:rsidRPr="004C4411">
        <w:rPr>
          <w:rFonts w:hint="eastAsia"/>
          <w:b/>
          <w:caps/>
          <w:kern w:val="28"/>
          <w:sz w:val="30"/>
          <w:szCs w:val="20"/>
          <w:lang w:val="en-GB"/>
        </w:rPr>
        <w:t xml:space="preserve">             </w:t>
      </w:r>
      <w:r w:rsidRPr="004C4411">
        <w:rPr>
          <w:rFonts w:hint="eastAsia"/>
          <w:b/>
          <w:caps/>
          <w:kern w:val="28"/>
          <w:sz w:val="30"/>
          <w:szCs w:val="20"/>
          <w:lang w:val="en-GB"/>
        </w:rPr>
        <w:t>报</w:t>
      </w:r>
    </w:p>
    <w:p w:rsidR="004C4411" w:rsidRPr="004C4411" w:rsidRDefault="004C4411" w:rsidP="004C4411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kern w:val="0"/>
          <w:sz w:val="22"/>
          <w:szCs w:val="20"/>
          <w:lang w:val="en-GB"/>
        </w:rPr>
      </w:pPr>
    </w:p>
    <w:p w:rsidR="004C4411" w:rsidRPr="004C4411" w:rsidRDefault="004C4411" w:rsidP="004C4411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kern w:val="0"/>
          <w:sz w:val="22"/>
          <w:szCs w:val="20"/>
          <w:lang w:val="en-GB"/>
        </w:rPr>
      </w:pPr>
      <w:r w:rsidRPr="004C4411">
        <w:rPr>
          <w:rFonts w:hint="eastAsia"/>
          <w:kern w:val="0"/>
          <w:sz w:val="22"/>
          <w:szCs w:val="20"/>
          <w:lang w:val="en-GB"/>
        </w:rPr>
        <w:t>以下通报根据</w:t>
      </w:r>
      <w:r w:rsidRPr="004C4411">
        <w:rPr>
          <w:rFonts w:hint="eastAsia"/>
          <w:kern w:val="0"/>
          <w:sz w:val="22"/>
          <w:szCs w:val="20"/>
          <w:lang w:val="en-GB"/>
        </w:rPr>
        <w:t>TBT</w:t>
      </w:r>
      <w:r w:rsidRPr="004C4411">
        <w:rPr>
          <w:rFonts w:hint="eastAsia"/>
          <w:kern w:val="0"/>
          <w:sz w:val="22"/>
          <w:szCs w:val="20"/>
          <w:lang w:val="en-GB"/>
        </w:rPr>
        <w:t>协定第</w:t>
      </w:r>
      <w:r w:rsidRPr="004C4411">
        <w:rPr>
          <w:kern w:val="0"/>
          <w:sz w:val="22"/>
          <w:szCs w:val="20"/>
          <w:lang w:val="en-GB"/>
        </w:rPr>
        <w:t>10.6</w:t>
      </w:r>
      <w:r w:rsidRPr="004C4411">
        <w:rPr>
          <w:rFonts w:hint="eastAsia"/>
          <w:kern w:val="0"/>
          <w:sz w:val="22"/>
          <w:szCs w:val="20"/>
          <w:lang w:val="en-GB"/>
        </w:rPr>
        <w:t xml:space="preserve"> </w:t>
      </w:r>
      <w:r w:rsidRPr="004C4411">
        <w:rPr>
          <w:rFonts w:hint="eastAsia"/>
          <w:kern w:val="0"/>
          <w:sz w:val="22"/>
          <w:szCs w:val="20"/>
          <w:lang w:val="en-GB"/>
        </w:rPr>
        <w:t>条分发</w:t>
      </w:r>
    </w:p>
    <w:p w:rsidR="004C4411" w:rsidRPr="004C4411" w:rsidRDefault="004C4411" w:rsidP="004C4411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kern w:val="0"/>
          <w:sz w:val="22"/>
          <w:szCs w:val="20"/>
          <w:lang w:val="en-GB"/>
        </w:rPr>
      </w:pPr>
    </w:p>
    <w:tbl>
      <w:tblPr>
        <w:tblW w:w="83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66"/>
        <w:gridCol w:w="3244"/>
        <w:gridCol w:w="4425"/>
      </w:tblGrid>
      <w:tr w:rsidR="004C4411" w:rsidRPr="004C4411" w:rsidTr="004C4411">
        <w:trPr>
          <w:jc w:val="center"/>
        </w:trPr>
        <w:tc>
          <w:tcPr>
            <w:tcW w:w="666" w:type="dxa"/>
            <w:tcBorders>
              <w:top w:val="double" w:sz="4" w:space="0" w:color="auto"/>
              <w:bottom w:val="single" w:sz="4" w:space="0" w:color="auto"/>
            </w:tcBorders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4C4411">
              <w:rPr>
                <w:b/>
                <w:kern w:val="0"/>
                <w:sz w:val="22"/>
                <w:szCs w:val="20"/>
                <w:lang w:val="en-GB"/>
              </w:rPr>
              <w:t>1.</w:t>
            </w:r>
          </w:p>
        </w:tc>
        <w:tc>
          <w:tcPr>
            <w:tcW w:w="7669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u w:val="single"/>
                <w:lang w:val="en-GB"/>
              </w:rPr>
            </w:pP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通报成员：</w:t>
            </w:r>
            <w:r w:rsidRPr="004C4411">
              <w:rPr>
                <w:rFonts w:hint="eastAsia"/>
                <w:kern w:val="0"/>
                <w:sz w:val="22"/>
                <w:szCs w:val="20"/>
                <w:u w:val="single"/>
                <w:lang w:val="en-GB"/>
              </w:rPr>
              <w:t>韩国</w:t>
            </w:r>
          </w:p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kern w:val="0"/>
                <w:sz w:val="22"/>
                <w:szCs w:val="20"/>
                <w:lang w:val="en-GB"/>
              </w:rPr>
            </w:pP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如可能，列出涉及的地方政府名称</w:t>
            </w:r>
            <w:r w:rsidRPr="004C4411">
              <w:rPr>
                <w:b/>
                <w:kern w:val="0"/>
                <w:sz w:val="22"/>
                <w:szCs w:val="20"/>
                <w:lang w:val="en-GB"/>
              </w:rPr>
              <w:t xml:space="preserve"> ( 3.2</w:t>
            </w: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条和</w:t>
            </w:r>
            <w:r w:rsidRPr="004C4411">
              <w:rPr>
                <w:b/>
                <w:kern w:val="0"/>
                <w:sz w:val="22"/>
                <w:szCs w:val="20"/>
                <w:lang w:val="en-GB"/>
              </w:rPr>
              <w:t>7.2</w:t>
            </w: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条</w:t>
            </w: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)</w:t>
            </w: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：</w:t>
            </w:r>
          </w:p>
        </w:tc>
      </w:tr>
      <w:tr w:rsidR="004C4411" w:rsidRPr="004C4411" w:rsidTr="004C441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4C4411">
              <w:rPr>
                <w:b/>
                <w:kern w:val="0"/>
                <w:sz w:val="22"/>
                <w:szCs w:val="20"/>
                <w:lang w:val="en-GB"/>
              </w:rPr>
              <w:t>2.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b/>
                <w:kern w:val="0"/>
                <w:sz w:val="22"/>
                <w:szCs w:val="20"/>
                <w:lang w:val="en-GB"/>
              </w:rPr>
            </w:pP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负责机构：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环境部</w:t>
            </w:r>
          </w:p>
        </w:tc>
      </w:tr>
      <w:tr w:rsidR="004C4411" w:rsidRPr="004C4411" w:rsidTr="004C441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4C4411">
              <w:rPr>
                <w:b/>
                <w:kern w:val="0"/>
                <w:sz w:val="22"/>
                <w:szCs w:val="20"/>
                <w:lang w:val="en-GB"/>
              </w:rPr>
              <w:t>3.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kern w:val="0"/>
                <w:sz w:val="22"/>
                <w:szCs w:val="20"/>
                <w:lang w:val="en-GB"/>
              </w:rPr>
            </w:pP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通报依据的条款</w:t>
            </w:r>
            <w:r w:rsidRPr="004C4411">
              <w:rPr>
                <w:b/>
                <w:kern w:val="0"/>
                <w:sz w:val="22"/>
                <w:szCs w:val="20"/>
                <w:lang w:val="en-GB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4C4411">
                <w:rPr>
                  <w:b/>
                  <w:kern w:val="0"/>
                  <w:sz w:val="22"/>
                  <w:szCs w:val="20"/>
                  <w:lang w:val="en-GB"/>
                </w:rPr>
                <w:t>2.9.2</w:t>
              </w:r>
            </w:smartTag>
            <w:r w:rsidRPr="004C4411">
              <w:rPr>
                <w:b/>
                <w:kern w:val="0"/>
                <w:sz w:val="22"/>
                <w:szCs w:val="20"/>
                <w:lang w:val="en-GB"/>
              </w:rPr>
              <w:t xml:space="preserve"> [</w:t>
            </w:r>
            <w:r w:rsidRPr="004C4411">
              <w:rPr>
                <w:rFonts w:hint="eastAsia"/>
                <w:b/>
                <w:spacing w:val="-2"/>
                <w:kern w:val="0"/>
                <w:sz w:val="22"/>
                <w:lang w:val="en-GB"/>
              </w:rPr>
              <w:t xml:space="preserve"> </w:t>
            </w: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>
              <w:rPr>
                <w:b/>
                <w:kern w:val="0"/>
                <w:sz w:val="22"/>
                <w:szCs w:val="20"/>
                <w:lang w:val="en-GB"/>
              </w:rPr>
              <w:t xml:space="preserve">], 2.10.1 [ </w:t>
            </w:r>
            <w:r w:rsidRPr="004C4411">
              <w:rPr>
                <w:b/>
                <w:spacing w:val="-2"/>
                <w:kern w:val="0"/>
                <w:sz w:val="22"/>
                <w:lang w:val="en-GB"/>
              </w:rPr>
              <w:t>X</w:t>
            </w:r>
            <w:r w:rsidRPr="004C4411">
              <w:rPr>
                <w:rFonts w:hint="eastAsia"/>
                <w:b/>
                <w:spacing w:val="-2"/>
                <w:kern w:val="0"/>
                <w:sz w:val="22"/>
                <w:lang w:val="en-GB"/>
              </w:rPr>
              <w:t xml:space="preserve"> </w:t>
            </w:r>
            <w:r w:rsidRPr="004C4411">
              <w:rPr>
                <w:b/>
                <w:kern w:val="0"/>
                <w:sz w:val="22"/>
                <w:szCs w:val="20"/>
                <w:lang w:val="en-GB"/>
              </w:rPr>
              <w:t>], 5.6.2 [</w:t>
            </w:r>
            <w:r w:rsidRPr="004C4411">
              <w:rPr>
                <w:rFonts w:hint="eastAsia"/>
                <w:b/>
                <w:spacing w:val="-2"/>
                <w:kern w:val="0"/>
                <w:sz w:val="22"/>
                <w:lang w:val="en-GB"/>
              </w:rPr>
              <w:t xml:space="preserve"> 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 xml:space="preserve"> </w:t>
            </w:r>
            <w:r w:rsidRPr="004C4411">
              <w:rPr>
                <w:b/>
                <w:kern w:val="0"/>
                <w:sz w:val="22"/>
                <w:szCs w:val="20"/>
                <w:lang w:val="en-GB"/>
              </w:rPr>
              <w:t>], 5.7.1 [</w:t>
            </w:r>
            <w:r>
              <w:rPr>
                <w:kern w:val="0"/>
                <w:sz w:val="22"/>
                <w:szCs w:val="20"/>
                <w:lang w:val="en-GB"/>
              </w:rPr>
              <w:t xml:space="preserve">  </w:t>
            </w:r>
            <w:r w:rsidRPr="004C4411">
              <w:rPr>
                <w:b/>
                <w:kern w:val="0"/>
                <w:sz w:val="22"/>
                <w:szCs w:val="20"/>
                <w:lang w:val="en-GB"/>
              </w:rPr>
              <w:t xml:space="preserve">], </w:t>
            </w: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其他</w:t>
            </w:r>
            <w:r w:rsidRPr="004C4411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4C4411">
              <w:rPr>
                <w:kern w:val="0"/>
                <w:sz w:val="22"/>
                <w:szCs w:val="20"/>
                <w:lang w:val="en-GB"/>
              </w:rPr>
              <w:t xml:space="preserve">  </w:t>
            </w:r>
          </w:p>
        </w:tc>
      </w:tr>
      <w:tr w:rsidR="004C4411" w:rsidRPr="004C4411" w:rsidTr="004C441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4C4411">
              <w:rPr>
                <w:b/>
                <w:kern w:val="0"/>
                <w:sz w:val="22"/>
                <w:szCs w:val="20"/>
                <w:lang w:val="en-GB"/>
              </w:rPr>
              <w:t>4.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覆盖的产品</w:t>
            </w:r>
            <w:r w:rsidRPr="004C4411">
              <w:rPr>
                <w:b/>
                <w:kern w:val="0"/>
                <w:sz w:val="22"/>
                <w:szCs w:val="20"/>
                <w:lang w:val="en-GB"/>
              </w:rPr>
              <w:t xml:space="preserve"> (</w:t>
            </w: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如可能，提供产品的</w:t>
            </w:r>
            <w:r w:rsidRPr="004C4411">
              <w:rPr>
                <w:b/>
                <w:kern w:val="0"/>
                <w:sz w:val="22"/>
                <w:szCs w:val="20"/>
                <w:lang w:val="en-GB"/>
              </w:rPr>
              <w:t xml:space="preserve">HS </w:t>
            </w: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或</w:t>
            </w:r>
            <w:r w:rsidRPr="004C4411">
              <w:rPr>
                <w:b/>
                <w:kern w:val="0"/>
                <w:sz w:val="22"/>
                <w:szCs w:val="20"/>
                <w:lang w:val="en-GB"/>
              </w:rPr>
              <w:t xml:space="preserve"> CCCN</w:t>
            </w: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编码</w:t>
            </w:r>
            <w:r w:rsidRPr="004C4411">
              <w:rPr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否则提供国家减让表中所列关税税目号。如可能，可另提供国际标准分类</w:t>
            </w:r>
            <w:r w:rsidRPr="004C4411">
              <w:rPr>
                <w:b/>
                <w:kern w:val="0"/>
                <w:sz w:val="22"/>
                <w:szCs w:val="20"/>
                <w:lang w:val="en-GB"/>
              </w:rPr>
              <w:t>ICS</w:t>
            </w: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号</w:t>
            </w: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)</w:t>
            </w:r>
            <w:r w:rsidRPr="004C4411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4C4411">
              <w:rPr>
                <w:kern w:val="0"/>
                <w:sz w:val="22"/>
                <w:szCs w:val="20"/>
                <w:lang w:val="en-GB"/>
              </w:rPr>
              <w:t xml:space="preserve"> 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消费化学品和生物杀菌剂。</w:t>
            </w:r>
          </w:p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4C4411">
              <w:rPr>
                <w:rFonts w:ascii="CG Times" w:hAnsi="CG Times"/>
                <w:b/>
                <w:color w:val="000000"/>
                <w:kern w:val="0"/>
                <w:sz w:val="22"/>
                <w:szCs w:val="20"/>
                <w:lang w:val="en-GB"/>
              </w:rPr>
              <w:t>ICS:</w:t>
            </w:r>
            <w:r w:rsidRPr="004C4411">
              <w:rPr>
                <w:rFonts w:ascii="CG Times" w:hAnsi="CG Times"/>
                <w:color w:val="000000"/>
                <w:kern w:val="0"/>
                <w:sz w:val="22"/>
                <w:szCs w:val="20"/>
                <w:lang w:val="en-GB"/>
              </w:rPr>
              <w:t xml:space="preserve">     </w:t>
            </w:r>
            <w:r w:rsidRPr="004C4411">
              <w:rPr>
                <w:rFonts w:ascii="CG Times" w:hAnsi="CG Times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4C4411">
              <w:rPr>
                <w:rFonts w:ascii="CG Times" w:hAnsi="CG Times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4C4411">
              <w:rPr>
                <w:rFonts w:ascii="CG Times" w:hAnsi="CG Times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4C4411">
              <w:rPr>
                <w:rFonts w:ascii="CG Times" w:hAnsi="CG Times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4C4411">
              <w:rPr>
                <w:rFonts w:ascii="CG Times" w:hAnsi="CG Times"/>
                <w:b/>
                <w:color w:val="000000"/>
                <w:kern w:val="0"/>
                <w:sz w:val="22"/>
                <w:szCs w:val="20"/>
                <w:lang w:val="en-GB"/>
              </w:rPr>
              <w:t>HS:</w:t>
            </w:r>
            <w:r w:rsidRPr="004C4411">
              <w:rPr>
                <w:rFonts w:ascii="CG Times" w:hAnsi="CG Times"/>
                <w:color w:val="000000"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</w:tr>
      <w:tr w:rsidR="004C4411" w:rsidRPr="004C4411" w:rsidTr="004C441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4C4411">
              <w:rPr>
                <w:b/>
                <w:kern w:val="0"/>
                <w:sz w:val="22"/>
                <w:szCs w:val="20"/>
                <w:lang w:val="en-GB"/>
              </w:rPr>
              <w:t>5.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4411" w:rsidRDefault="004C4411" w:rsidP="004C441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kern w:val="0"/>
                <w:sz w:val="22"/>
                <w:szCs w:val="20"/>
                <w:lang w:val="en-GB"/>
              </w:rPr>
            </w:pP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通报文件的标题</w:t>
            </w:r>
            <w:r w:rsidRPr="004C4411">
              <w:rPr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页数和使用语言</w:t>
            </w:r>
            <w:r w:rsidRPr="004C4411">
              <w:rPr>
                <w:b/>
                <w:kern w:val="0"/>
                <w:sz w:val="22"/>
                <w:szCs w:val="20"/>
                <w:lang w:val="en-GB"/>
              </w:rPr>
              <w:t>:</w:t>
            </w:r>
          </w:p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b/>
                <w:kern w:val="0"/>
                <w:sz w:val="22"/>
                <w:szCs w:val="20"/>
                <w:lang w:val="en-GB"/>
              </w:rPr>
            </w:pP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消费化学品和生物杀菌剂安全管理法草案（</w:t>
            </w:r>
            <w:r w:rsidRPr="004C4411">
              <w:rPr>
                <w:spacing w:val="-2"/>
                <w:kern w:val="0"/>
                <w:sz w:val="22"/>
                <w:szCs w:val="20"/>
                <w:lang w:val="en-GB"/>
              </w:rPr>
              <w:t>71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页，韩国语）</w:t>
            </w:r>
          </w:p>
        </w:tc>
      </w:tr>
      <w:tr w:rsidR="004C4411" w:rsidRPr="004C4411" w:rsidTr="004C441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4C4411">
              <w:rPr>
                <w:b/>
                <w:kern w:val="0"/>
                <w:sz w:val="22"/>
                <w:szCs w:val="20"/>
                <w:lang w:val="en-GB"/>
              </w:rPr>
              <w:t>6.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内容简述</w:t>
            </w:r>
            <w:r w:rsidRPr="004C4411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法案名称：消费化学品和生物杀菌剂安全管理法。</w:t>
            </w:r>
          </w:p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spacing w:val="-2"/>
                <w:kern w:val="0"/>
                <w:sz w:val="22"/>
                <w:lang w:val="en-GB"/>
              </w:rPr>
            </w:pP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主要内容：消费化学品安全管理、生物杀菌物质批准、生物杀菌产品授权、处理过的商品安全管理、数据保护和共享、消费化学品和生物杀菌剂分销管理等。</w:t>
            </w:r>
          </w:p>
        </w:tc>
      </w:tr>
      <w:tr w:rsidR="004C4411" w:rsidRPr="004C4411" w:rsidTr="004C441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4C4411">
              <w:rPr>
                <w:b/>
                <w:kern w:val="0"/>
                <w:sz w:val="22"/>
                <w:szCs w:val="20"/>
                <w:lang w:val="en-GB"/>
              </w:rPr>
              <w:t>7.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目标和理由</w:t>
            </w:r>
            <w:r w:rsidRPr="004C4411">
              <w:rPr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如是紧急措施，说明紧急问题的性质</w:t>
            </w:r>
            <w:r w:rsidRPr="004C4411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4C4411">
              <w:rPr>
                <w:kern w:val="0"/>
                <w:sz w:val="22"/>
                <w:szCs w:val="20"/>
                <w:lang w:val="en-GB"/>
              </w:rPr>
              <w:t xml:space="preserve"> </w:t>
            </w:r>
          </w:p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·提出了生物杀菌剂安全管理系统，旨在确保所有公民以安全的方式使用生物杀菌剂；</w:t>
            </w:r>
          </w:p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·依照关于化学物质注册、评估的法案转换与产品风险相关的规定（第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33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、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34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、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36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和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37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条），对产品生产商和进口商施加更多责任和加重处罚。</w:t>
            </w:r>
          </w:p>
        </w:tc>
      </w:tr>
      <w:tr w:rsidR="004C4411" w:rsidRPr="004C4411" w:rsidTr="004C441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4C4411">
              <w:rPr>
                <w:b/>
                <w:kern w:val="0"/>
                <w:sz w:val="22"/>
                <w:szCs w:val="20"/>
                <w:lang w:val="en-GB"/>
              </w:rPr>
              <w:t>8.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相关文件</w:t>
            </w:r>
            <w:r w:rsidRPr="004C4411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4C4411">
              <w:rPr>
                <w:rFonts w:hint="eastAsia"/>
                <w:spacing w:val="-2"/>
                <w:kern w:val="0"/>
                <w:sz w:val="22"/>
                <w:szCs w:val="20"/>
                <w:lang w:val="fr-CH"/>
              </w:rPr>
              <w:t>环境部（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MOE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）</w:t>
            </w:r>
            <w:r w:rsidRPr="004C4411">
              <w:rPr>
                <w:rFonts w:hint="eastAsia"/>
                <w:spacing w:val="-2"/>
                <w:kern w:val="0"/>
                <w:sz w:val="22"/>
                <w:szCs w:val="20"/>
                <w:lang w:val="fr-CH"/>
              </w:rPr>
              <w:t>公告</w:t>
            </w:r>
            <w:r w:rsidRPr="004C4411">
              <w:rPr>
                <w:kern w:val="0"/>
                <w:sz w:val="22"/>
                <w:szCs w:val="20"/>
                <w:lang w:val="fr-FR"/>
              </w:rPr>
              <w:t xml:space="preserve">No. </w:t>
            </w:r>
            <w:r w:rsidRPr="004C4411">
              <w:rPr>
                <w:kern w:val="0"/>
                <w:sz w:val="22"/>
                <w:szCs w:val="20"/>
                <w:lang w:val="fr-CH" w:eastAsia="en-GB"/>
              </w:rPr>
              <w:t>2016-</w:t>
            </w:r>
            <w:r w:rsidRPr="004C4411">
              <w:rPr>
                <w:kern w:val="0"/>
                <w:sz w:val="22"/>
                <w:szCs w:val="20"/>
                <w:lang w:val="en-GB"/>
              </w:rPr>
              <w:t>870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（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2016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年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12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月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28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日）</w:t>
            </w:r>
          </w:p>
        </w:tc>
      </w:tr>
      <w:tr w:rsidR="004C4411" w:rsidRPr="004C4411" w:rsidTr="004C441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bookmarkStart w:id="0" w:name="_GoBack" w:colFirst="2" w:colLast="2"/>
            <w:r w:rsidRPr="004C4411">
              <w:rPr>
                <w:b/>
                <w:kern w:val="0"/>
                <w:sz w:val="22"/>
                <w:szCs w:val="20"/>
                <w:lang w:val="en-GB"/>
              </w:rPr>
              <w:t>9.</w:t>
            </w:r>
          </w:p>
        </w:tc>
        <w:tc>
          <w:tcPr>
            <w:tcW w:w="3244" w:type="dxa"/>
            <w:tcBorders>
              <w:top w:val="single" w:sz="4" w:space="0" w:color="auto"/>
              <w:bottom w:val="single" w:sz="4" w:space="0" w:color="auto"/>
            </w:tcBorders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b/>
                <w:kern w:val="0"/>
                <w:sz w:val="22"/>
                <w:szCs w:val="20"/>
                <w:lang w:val="en-GB"/>
              </w:rPr>
            </w:pP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拟批准日期</w:t>
            </w:r>
            <w:r w:rsidRPr="004C4411">
              <w:rPr>
                <w:b/>
                <w:kern w:val="0"/>
                <w:sz w:val="22"/>
                <w:szCs w:val="20"/>
                <w:lang w:val="en-GB"/>
              </w:rPr>
              <w:t xml:space="preserve">:  </w:t>
            </w:r>
          </w:p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拟生效日期</w:t>
            </w:r>
            <w:r w:rsidRPr="004C4411">
              <w:rPr>
                <w:b/>
                <w:kern w:val="0"/>
                <w:sz w:val="22"/>
                <w:szCs w:val="20"/>
                <w:lang w:val="en-GB"/>
              </w:rPr>
              <w:t xml:space="preserve">: </w:t>
            </w: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  <w:tc>
          <w:tcPr>
            <w:tcW w:w="4425" w:type="dxa"/>
            <w:tcBorders>
              <w:top w:val="single" w:sz="4" w:space="0" w:color="auto"/>
              <w:bottom w:val="single" w:sz="4" w:space="0" w:color="auto"/>
            </w:tcBorders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4C4411">
              <w:rPr>
                <w:spacing w:val="-2"/>
                <w:kern w:val="0"/>
                <w:sz w:val="22"/>
                <w:szCs w:val="20"/>
                <w:lang w:val="en-GB"/>
              </w:rPr>
              <w:t>2018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/01/01</w:t>
            </w:r>
          </w:p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4C4411">
              <w:rPr>
                <w:spacing w:val="-2"/>
                <w:kern w:val="0"/>
                <w:sz w:val="22"/>
                <w:szCs w:val="20"/>
                <w:lang w:val="en-GB"/>
              </w:rPr>
              <w:t>2019</w:t>
            </w:r>
            <w:r w:rsidRPr="004C4411">
              <w:rPr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/01/01</w:t>
            </w:r>
          </w:p>
        </w:tc>
      </w:tr>
      <w:bookmarkEnd w:id="0"/>
      <w:tr w:rsidR="004C4411" w:rsidRPr="004C4411" w:rsidTr="004C441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4C4411">
              <w:rPr>
                <w:b/>
                <w:kern w:val="0"/>
                <w:sz w:val="22"/>
                <w:szCs w:val="20"/>
                <w:lang w:val="en-GB"/>
              </w:rPr>
              <w:t>10.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提意见截止日期</w:t>
            </w:r>
            <w:r w:rsidRPr="004C4411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4C4411">
              <w:rPr>
                <w:kern w:val="0"/>
                <w:sz w:val="22"/>
                <w:szCs w:val="20"/>
                <w:lang w:val="en-GB"/>
              </w:rPr>
              <w:t xml:space="preserve"> 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通报之后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30</w:t>
            </w:r>
            <w:r w:rsidRPr="004C4411">
              <w:rPr>
                <w:rFonts w:hint="eastAsia"/>
                <w:kern w:val="0"/>
                <w:sz w:val="22"/>
                <w:szCs w:val="20"/>
                <w:lang w:val="en-GB"/>
              </w:rPr>
              <w:t>天</w:t>
            </w:r>
          </w:p>
        </w:tc>
      </w:tr>
      <w:tr w:rsidR="004C4411" w:rsidRPr="004C4411" w:rsidTr="004C441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double" w:sz="4" w:space="0" w:color="auto"/>
            </w:tcBorders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4C4411">
              <w:rPr>
                <w:b/>
                <w:kern w:val="0"/>
                <w:sz w:val="22"/>
                <w:szCs w:val="20"/>
                <w:lang w:val="en-GB"/>
              </w:rPr>
              <w:t>11.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4C4411" w:rsidRPr="004C4411" w:rsidRDefault="004C4411" w:rsidP="004C441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文本可从以下机构得到：国家咨询点</w:t>
            </w:r>
            <w:r w:rsidRPr="004C4411">
              <w:rPr>
                <w:b/>
                <w:kern w:val="0"/>
                <w:sz w:val="22"/>
                <w:szCs w:val="20"/>
                <w:lang w:val="en-GB"/>
              </w:rPr>
              <w:t xml:space="preserve"> [</w:t>
            </w:r>
            <w:r w:rsidRPr="004C4411">
              <w:rPr>
                <w:kern w:val="0"/>
                <w:sz w:val="22"/>
                <w:szCs w:val="20"/>
                <w:lang w:val="en-GB"/>
              </w:rPr>
              <w:t>X</w:t>
            </w:r>
            <w:r w:rsidRPr="004C4411">
              <w:rPr>
                <w:b/>
                <w:kern w:val="0"/>
                <w:sz w:val="22"/>
                <w:szCs w:val="20"/>
                <w:lang w:val="en-GB"/>
              </w:rPr>
              <w:t xml:space="preserve">] </w:t>
            </w: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或其他机构，地址、</w:t>
            </w:r>
            <w:r w:rsidRPr="004C4411">
              <w:rPr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电话和传真号</w:t>
            </w:r>
            <w:r w:rsidRPr="004C4411">
              <w:rPr>
                <w:b/>
                <w:kern w:val="0"/>
                <w:sz w:val="22"/>
                <w:szCs w:val="20"/>
                <w:lang w:val="en-GB"/>
              </w:rPr>
              <w:t xml:space="preserve">, e-mail </w:t>
            </w:r>
            <w:r w:rsidRPr="004C441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地址和网址</w:t>
            </w:r>
            <w:r w:rsidRPr="004C4411">
              <w:rPr>
                <w:b/>
                <w:kern w:val="0"/>
                <w:sz w:val="22"/>
                <w:szCs w:val="20"/>
                <w:lang w:val="en-GB"/>
              </w:rPr>
              <w:t xml:space="preserve">:  </w:t>
            </w:r>
          </w:p>
        </w:tc>
      </w:tr>
    </w:tbl>
    <w:p w:rsidR="00E71A1C" w:rsidRPr="004C4411" w:rsidRDefault="00E71A1C">
      <w:pPr>
        <w:ind w:firstLine="420"/>
        <w:rPr>
          <w:lang w:val="en-GB"/>
        </w:rPr>
      </w:pPr>
    </w:p>
    <w:sectPr w:rsidR="00E71A1C" w:rsidRPr="004C4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11"/>
    <w:rsid w:val="00005CDE"/>
    <w:rsid w:val="00101CA4"/>
    <w:rsid w:val="004C4411"/>
    <w:rsid w:val="007B5227"/>
    <w:rsid w:val="008F706D"/>
    <w:rsid w:val="00927B4B"/>
    <w:rsid w:val="00A818EC"/>
    <w:rsid w:val="00B71B5E"/>
    <w:rsid w:val="00C57487"/>
    <w:rsid w:val="00C94A9D"/>
    <w:rsid w:val="00D12395"/>
    <w:rsid w:val="00D52561"/>
    <w:rsid w:val="00E7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8883F-A518-44DB-948A-FADD61AF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正文书稿"/>
    <w:qFormat/>
    <w:rsid w:val="00C94A9D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aliases w:val="书稿 一级标题"/>
    <w:basedOn w:val="a"/>
    <w:next w:val="a0"/>
    <w:link w:val="1Char"/>
    <w:uiPriority w:val="1"/>
    <w:qFormat/>
    <w:rsid w:val="00005CDE"/>
    <w:pPr>
      <w:spacing w:beforeLines="50" w:before="50" w:afterLines="50" w:after="50" w:line="300" w:lineRule="auto"/>
      <w:jc w:val="center"/>
      <w:outlineLvl w:val="0"/>
    </w:pPr>
    <w:rPr>
      <w:rFonts w:ascii="黑体" w:eastAsia="黑体" w:hAnsi="黑体" w:cs="黑体"/>
      <w:bCs/>
      <w:kern w:val="0"/>
      <w:sz w:val="32"/>
      <w:szCs w:val="30"/>
      <w:lang w:eastAsia="en-US"/>
    </w:rPr>
  </w:style>
  <w:style w:type="paragraph" w:styleId="2">
    <w:name w:val="heading 2"/>
    <w:aliases w:val="书稿 二级标题"/>
    <w:basedOn w:val="a"/>
    <w:link w:val="2Char"/>
    <w:uiPriority w:val="1"/>
    <w:qFormat/>
    <w:rsid w:val="00C57487"/>
    <w:pPr>
      <w:spacing w:beforeLines="50" w:before="50" w:afterLines="50" w:after="50" w:line="300" w:lineRule="auto"/>
      <w:jc w:val="center"/>
      <w:outlineLvl w:val="1"/>
    </w:pPr>
    <w:rPr>
      <w:rFonts w:ascii="楷体" w:eastAsia="黑体" w:hAnsi="楷体" w:cs="楷体"/>
      <w:bCs/>
      <w:kern w:val="0"/>
      <w:sz w:val="28"/>
      <w:szCs w:val="28"/>
      <w:lang w:eastAsia="en-US"/>
    </w:rPr>
  </w:style>
  <w:style w:type="paragraph" w:styleId="3">
    <w:name w:val="heading 3"/>
    <w:aliases w:val="标题 3 书稿 三级标题"/>
    <w:basedOn w:val="a"/>
    <w:link w:val="3Char"/>
    <w:uiPriority w:val="1"/>
    <w:qFormat/>
    <w:rsid w:val="00005CDE"/>
    <w:pPr>
      <w:spacing w:line="300" w:lineRule="auto"/>
      <w:ind w:left="120" w:right="110"/>
      <w:jc w:val="left"/>
      <w:outlineLvl w:val="2"/>
    </w:pPr>
    <w:rPr>
      <w:rFonts w:ascii="宋体" w:eastAsia="黑体" w:hAnsi="宋体" w:cs="宋体"/>
      <w:kern w:val="0"/>
      <w:sz w:val="24"/>
      <w:szCs w:val="28"/>
      <w:lang w:eastAsia="en-US"/>
    </w:rPr>
  </w:style>
  <w:style w:type="paragraph" w:styleId="4">
    <w:name w:val="heading 4"/>
    <w:aliases w:val="书稿 四级标题"/>
    <w:basedOn w:val="a"/>
    <w:link w:val="4Char"/>
    <w:uiPriority w:val="1"/>
    <w:qFormat/>
    <w:rsid w:val="007B5227"/>
    <w:pPr>
      <w:jc w:val="left"/>
      <w:outlineLvl w:val="3"/>
    </w:pPr>
    <w:rPr>
      <w:rFonts w:ascii="黑体" w:hAnsi="黑体" w:cs="黑体"/>
      <w:bCs/>
      <w:kern w:val="0"/>
      <w:szCs w:val="24"/>
      <w:lang w:eastAsia="en-US"/>
    </w:rPr>
  </w:style>
  <w:style w:type="paragraph" w:styleId="6">
    <w:name w:val="heading 6"/>
    <w:aliases w:val="书稿 六级标题"/>
    <w:link w:val="6Char"/>
    <w:uiPriority w:val="1"/>
    <w:qFormat/>
    <w:rsid w:val="008F706D"/>
    <w:pPr>
      <w:widowControl w:val="0"/>
      <w:adjustRightInd w:val="0"/>
      <w:snapToGrid w:val="0"/>
      <w:spacing w:line="360" w:lineRule="auto"/>
      <w:ind w:firstLineChars="200" w:firstLine="200"/>
      <w:outlineLvl w:val="5"/>
    </w:pPr>
    <w:rPr>
      <w:rFonts w:ascii="宋体" w:eastAsia="宋体" w:hAnsi="宋体" w:cs="宋体"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aliases w:val="标题 3 书稿 三级标题 Char"/>
    <w:basedOn w:val="a1"/>
    <w:link w:val="3"/>
    <w:uiPriority w:val="1"/>
    <w:rsid w:val="00005CDE"/>
    <w:rPr>
      <w:rFonts w:ascii="宋体" w:eastAsia="黑体" w:hAnsi="宋体" w:cs="宋体"/>
      <w:kern w:val="0"/>
      <w:sz w:val="24"/>
      <w:szCs w:val="28"/>
      <w:lang w:eastAsia="en-US"/>
    </w:rPr>
  </w:style>
  <w:style w:type="character" w:customStyle="1" w:styleId="2Char">
    <w:name w:val="标题 2 Char"/>
    <w:aliases w:val="书稿 二级标题 Char"/>
    <w:basedOn w:val="a1"/>
    <w:link w:val="2"/>
    <w:uiPriority w:val="1"/>
    <w:rsid w:val="00C57487"/>
    <w:rPr>
      <w:rFonts w:ascii="楷体" w:eastAsia="黑体" w:hAnsi="楷体" w:cs="楷体"/>
      <w:bCs/>
      <w:kern w:val="0"/>
      <w:sz w:val="28"/>
      <w:szCs w:val="28"/>
      <w:lang w:eastAsia="en-US"/>
    </w:rPr>
  </w:style>
  <w:style w:type="character" w:customStyle="1" w:styleId="1Char">
    <w:name w:val="标题 1 Char"/>
    <w:aliases w:val="书稿 一级标题 Char"/>
    <w:basedOn w:val="a1"/>
    <w:link w:val="1"/>
    <w:uiPriority w:val="1"/>
    <w:rsid w:val="00005CDE"/>
    <w:rPr>
      <w:rFonts w:ascii="黑体" w:eastAsia="黑体" w:hAnsi="黑体" w:cs="黑体"/>
      <w:bCs/>
      <w:kern w:val="0"/>
      <w:sz w:val="32"/>
      <w:szCs w:val="30"/>
      <w:lang w:eastAsia="en-US"/>
    </w:rPr>
  </w:style>
  <w:style w:type="paragraph" w:styleId="a0">
    <w:name w:val="Body Text"/>
    <w:aliases w:val="书稿正文"/>
    <w:basedOn w:val="a"/>
    <w:link w:val="Char"/>
    <w:uiPriority w:val="1"/>
    <w:qFormat/>
    <w:rsid w:val="007B5227"/>
    <w:rPr>
      <w:rFonts w:ascii="宋体" w:hAnsi="宋体" w:cs="宋体"/>
      <w:kern w:val="0"/>
      <w:szCs w:val="21"/>
      <w:lang w:eastAsia="en-US"/>
    </w:rPr>
  </w:style>
  <w:style w:type="character" w:customStyle="1" w:styleId="Char">
    <w:name w:val="正文文本 Char"/>
    <w:aliases w:val="书稿正文 Char"/>
    <w:basedOn w:val="a1"/>
    <w:link w:val="a0"/>
    <w:uiPriority w:val="1"/>
    <w:rsid w:val="007B5227"/>
    <w:rPr>
      <w:rFonts w:ascii="宋体" w:eastAsia="宋体" w:hAnsi="宋体" w:cs="宋体"/>
      <w:kern w:val="0"/>
      <w:szCs w:val="21"/>
      <w:lang w:eastAsia="en-US"/>
    </w:rPr>
  </w:style>
  <w:style w:type="character" w:customStyle="1" w:styleId="4Char">
    <w:name w:val="标题 4 Char"/>
    <w:aliases w:val="书稿 四级标题 Char"/>
    <w:basedOn w:val="a1"/>
    <w:link w:val="4"/>
    <w:uiPriority w:val="1"/>
    <w:rsid w:val="007B5227"/>
    <w:rPr>
      <w:rFonts w:ascii="黑体" w:eastAsia="宋体" w:hAnsi="黑体" w:cs="黑体"/>
      <w:bCs/>
      <w:kern w:val="0"/>
      <w:szCs w:val="24"/>
      <w:lang w:eastAsia="en-US"/>
    </w:rPr>
  </w:style>
  <w:style w:type="character" w:customStyle="1" w:styleId="6Char">
    <w:name w:val="标题 6 Char"/>
    <w:aliases w:val="书稿 六级标题 Char"/>
    <w:basedOn w:val="a1"/>
    <w:link w:val="6"/>
    <w:uiPriority w:val="1"/>
    <w:rsid w:val="008F706D"/>
    <w:rPr>
      <w:rFonts w:ascii="宋体" w:eastAsia="宋体" w:hAnsi="宋体" w:cs="宋体"/>
      <w:bCs/>
    </w:rPr>
  </w:style>
  <w:style w:type="table" w:customStyle="1" w:styleId="a4">
    <w:name w:val="通报表格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table" w:customStyle="1" w:styleId="a5">
    <w:name w:val="通报表格新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name w:val="通报中文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table" w:styleId="a7">
    <w:name w:val="Table Grid"/>
    <w:aliases w:val="中文通报表格"/>
    <w:basedOn w:val="a2"/>
    <w:uiPriority w:val="3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1</cp:revision>
  <dcterms:created xsi:type="dcterms:W3CDTF">2017-01-22T02:24:00Z</dcterms:created>
  <dcterms:modified xsi:type="dcterms:W3CDTF">2017-01-22T02:26:00Z</dcterms:modified>
</cp:coreProperties>
</file>