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2" w:type="dxa"/>
        <w:jc w:val="center"/>
        <w:tblLayout w:type="fixed"/>
        <w:tblLook w:val="0000" w:firstRow="0" w:lastRow="0" w:firstColumn="0" w:lastColumn="0" w:noHBand="0" w:noVBand="0"/>
      </w:tblPr>
      <w:tblGrid>
        <w:gridCol w:w="9032"/>
      </w:tblGrid>
      <w:tr w:rsidR="00EB68B2" w:rsidRPr="00EB68B2" w:rsidTr="00EB68B2">
        <w:trPr>
          <w:jc w:val="center"/>
        </w:trPr>
        <w:tc>
          <w:tcPr>
            <w:tcW w:w="9032" w:type="dxa"/>
            <w:vAlign w:val="center"/>
          </w:tcPr>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1"/>
              <w:gridCol w:w="2621"/>
            </w:tblGrid>
            <w:tr w:rsidR="00EB68B2" w:rsidRPr="00EB68B2" w:rsidTr="00EB68B2">
              <w:trPr>
                <w:trHeight w:val="472"/>
                <w:jc w:val="center"/>
              </w:trPr>
              <w:tc>
                <w:tcPr>
                  <w:tcW w:w="6160" w:type="dxa"/>
                </w:tcPr>
                <w:p w:rsidR="001E1779" w:rsidRPr="00EB68B2" w:rsidRDefault="001E1779" w:rsidP="00B80E42">
                  <w:pPr>
                    <w:adjustRightInd w:val="0"/>
                    <w:snapToGrid w:val="0"/>
                    <w:jc w:val="left"/>
                    <w:rPr>
                      <w:rFonts w:ascii="Times New Roman" w:hAnsi="Times New Roman"/>
                      <w:b/>
                      <w:bCs/>
                      <w:smallCaps/>
                      <w:color w:val="000000" w:themeColor="text1"/>
                      <w:sz w:val="28"/>
                      <w:szCs w:val="28"/>
                    </w:rPr>
                  </w:pPr>
                  <w:proofErr w:type="spellStart"/>
                  <w:r w:rsidRPr="00EB68B2">
                    <w:rPr>
                      <w:rFonts w:ascii="Times New Roman" w:hAnsi="Times New Roman"/>
                      <w:b/>
                      <w:bCs/>
                      <w:smallCaps/>
                      <w:color w:val="000000" w:themeColor="text1"/>
                      <w:sz w:val="28"/>
                      <w:szCs w:val="28"/>
                    </w:rPr>
                    <w:t>世界贸易组织</w:t>
                  </w:r>
                  <w:proofErr w:type="spellEnd"/>
                </w:p>
              </w:tc>
              <w:tc>
                <w:tcPr>
                  <w:tcW w:w="2870" w:type="dxa"/>
                </w:tcPr>
                <w:p w:rsidR="001E1779" w:rsidRPr="00EB68B2" w:rsidRDefault="001E1779" w:rsidP="00B80E42">
                  <w:pPr>
                    <w:spacing w:line="240" w:lineRule="exact"/>
                    <w:jc w:val="left"/>
                    <w:rPr>
                      <w:rStyle w:val="a3"/>
                      <w:rFonts w:ascii="Times New Roman" w:hAnsi="Times New Roman"/>
                      <w:color w:val="000000" w:themeColor="text1"/>
                      <w:sz w:val="21"/>
                      <w:szCs w:val="21"/>
                    </w:rPr>
                  </w:pPr>
                  <w:r w:rsidRPr="00EB68B2">
                    <w:rPr>
                      <w:rFonts w:ascii="Times New Roman" w:hAnsi="Times New Roman"/>
                      <w:b/>
                      <w:color w:val="000000" w:themeColor="text1"/>
                      <w:sz w:val="21"/>
                      <w:szCs w:val="21"/>
                    </w:rPr>
                    <w:t>G/SPS/N/EU/166</w:t>
                  </w:r>
                </w:p>
                <w:p w:rsidR="001E1779" w:rsidRPr="00EB68B2" w:rsidRDefault="001E1779" w:rsidP="00B80E42">
                  <w:pPr>
                    <w:spacing w:line="240" w:lineRule="exact"/>
                    <w:jc w:val="left"/>
                    <w:rPr>
                      <w:rFonts w:ascii="Times New Roman" w:hAnsi="Times New Roman"/>
                      <w:b/>
                      <w:color w:val="000000" w:themeColor="text1"/>
                      <w:sz w:val="21"/>
                      <w:szCs w:val="21"/>
                    </w:rPr>
                  </w:pPr>
                  <w:proofErr w:type="spellStart"/>
                  <w:r w:rsidRPr="00EB68B2">
                    <w:rPr>
                      <w:rFonts w:ascii="Times New Roman" w:hAnsi="Times New Roman"/>
                      <w:b/>
                      <w:color w:val="000000" w:themeColor="text1"/>
                      <w:sz w:val="21"/>
                      <w:szCs w:val="21"/>
                    </w:rPr>
                    <w:t>分发日期</w:t>
                  </w:r>
                  <w:proofErr w:type="spellEnd"/>
                  <w:r w:rsidRPr="00EB68B2">
                    <w:rPr>
                      <w:rFonts w:ascii="Times New Roman" w:hAnsi="Times New Roman"/>
                      <w:b/>
                      <w:color w:val="000000" w:themeColor="text1"/>
                      <w:sz w:val="21"/>
                      <w:szCs w:val="21"/>
                    </w:rPr>
                    <w:t>：</w:t>
                  </w:r>
                  <w:r w:rsidRPr="00EB68B2">
                    <w:rPr>
                      <w:rStyle w:val="a3"/>
                      <w:rFonts w:ascii="Times New Roman" w:hAnsi="Times New Roman"/>
                      <w:color w:val="000000" w:themeColor="text1"/>
                      <w:sz w:val="21"/>
                      <w:szCs w:val="21"/>
                    </w:rPr>
                    <w:t>2016-06-20</w:t>
                  </w:r>
                </w:p>
                <w:p w:rsidR="001E1779" w:rsidRPr="00EB68B2" w:rsidRDefault="001E1779" w:rsidP="00B80E42">
                  <w:pPr>
                    <w:spacing w:line="240" w:lineRule="exact"/>
                    <w:jc w:val="left"/>
                    <w:rPr>
                      <w:rFonts w:ascii="Times New Roman" w:hAnsi="Times New Roman"/>
                      <w:color w:val="000000" w:themeColor="text1"/>
                      <w:sz w:val="21"/>
                      <w:szCs w:val="21"/>
                      <w:u w:val="single"/>
                    </w:rPr>
                  </w:pPr>
                  <w:r w:rsidRPr="00EB68B2">
                    <w:rPr>
                      <w:rFonts w:ascii="Times New Roman" w:hAnsi="Times New Roman"/>
                      <w:color w:val="000000" w:themeColor="text1"/>
                      <w:sz w:val="21"/>
                      <w:szCs w:val="21"/>
                    </w:rPr>
                    <w:t>(16-3338)</w:t>
                  </w:r>
                </w:p>
              </w:tc>
            </w:tr>
            <w:tr w:rsidR="00EB68B2" w:rsidRPr="00EB68B2" w:rsidTr="00EB68B2">
              <w:trPr>
                <w:jc w:val="center"/>
              </w:trPr>
              <w:tc>
                <w:tcPr>
                  <w:tcW w:w="6160" w:type="dxa"/>
                </w:tcPr>
                <w:p w:rsidR="001E1779" w:rsidRPr="00EB68B2" w:rsidRDefault="001E1779" w:rsidP="00B80E42">
                  <w:pPr>
                    <w:jc w:val="left"/>
                    <w:rPr>
                      <w:rFonts w:ascii="Times New Roman" w:hAnsi="Times New Roman"/>
                      <w:bCs/>
                      <w:color w:val="000000" w:themeColor="text1"/>
                      <w:sz w:val="21"/>
                      <w:szCs w:val="21"/>
                      <w:lang w:eastAsia="zh-CN"/>
                    </w:rPr>
                  </w:pPr>
                  <w:r w:rsidRPr="00EB68B2">
                    <w:rPr>
                      <w:rFonts w:ascii="Times New Roman" w:hAnsi="Times New Roman"/>
                      <w:bCs/>
                      <w:color w:val="000000" w:themeColor="text1"/>
                      <w:sz w:val="21"/>
                      <w:szCs w:val="21"/>
                      <w:lang w:eastAsia="zh-CN"/>
                    </w:rPr>
                    <w:t>卫生及植物卫生措施委员会</w:t>
                  </w:r>
                  <w:r w:rsidRPr="00EB68B2">
                    <w:rPr>
                      <w:rFonts w:ascii="Times New Roman" w:hAnsi="Times New Roman"/>
                      <w:bCs/>
                      <w:color w:val="000000" w:themeColor="text1"/>
                      <w:sz w:val="21"/>
                      <w:szCs w:val="21"/>
                      <w:lang w:eastAsia="zh-CN"/>
                    </w:rPr>
                    <w:t xml:space="preserve"> </w:t>
                  </w:r>
                </w:p>
              </w:tc>
              <w:tc>
                <w:tcPr>
                  <w:tcW w:w="2870" w:type="dxa"/>
                </w:tcPr>
                <w:p w:rsidR="001E1779" w:rsidRPr="00EB68B2" w:rsidRDefault="001E1779" w:rsidP="00B80E42">
                  <w:pPr>
                    <w:tabs>
                      <w:tab w:val="left" w:pos="962"/>
                    </w:tabs>
                    <w:jc w:val="left"/>
                    <w:rPr>
                      <w:rFonts w:ascii="Times New Roman" w:hAnsi="Times New Roman"/>
                      <w:color w:val="000000" w:themeColor="text1"/>
                      <w:sz w:val="21"/>
                      <w:szCs w:val="21"/>
                    </w:rPr>
                  </w:pPr>
                  <w:proofErr w:type="spellStart"/>
                  <w:r w:rsidRPr="00EB68B2">
                    <w:rPr>
                      <w:rFonts w:ascii="Times New Roman" w:hAnsi="Times New Roman"/>
                      <w:bCs/>
                      <w:color w:val="000000" w:themeColor="text1"/>
                      <w:sz w:val="21"/>
                      <w:szCs w:val="21"/>
                    </w:rPr>
                    <w:t>原文</w:t>
                  </w:r>
                  <w:proofErr w:type="spellEnd"/>
                  <w:r w:rsidRPr="00EB68B2">
                    <w:rPr>
                      <w:rFonts w:ascii="Times New Roman" w:hAnsi="Times New Roman"/>
                      <w:bCs/>
                      <w:color w:val="000000" w:themeColor="text1"/>
                      <w:sz w:val="21"/>
                      <w:szCs w:val="21"/>
                    </w:rPr>
                    <w:t xml:space="preserve">: </w:t>
                  </w:r>
                  <w:proofErr w:type="spellStart"/>
                  <w:r w:rsidRPr="00EB68B2">
                    <w:rPr>
                      <w:rStyle w:val="a3"/>
                      <w:rFonts w:ascii="Times New Roman" w:hAnsi="Times New Roman" w:hint="eastAsia"/>
                      <w:color w:val="000000" w:themeColor="text1"/>
                      <w:sz w:val="21"/>
                      <w:szCs w:val="21"/>
                    </w:rPr>
                    <w:t>英文</w:t>
                  </w:r>
                  <w:proofErr w:type="spellEnd"/>
                </w:p>
              </w:tc>
            </w:tr>
          </w:tbl>
          <w:p w:rsidR="001E1779" w:rsidRPr="00EB68B2" w:rsidRDefault="001E1779" w:rsidP="00EB68B2">
            <w:pPr>
              <w:tabs>
                <w:tab w:val="left" w:pos="0"/>
              </w:tabs>
              <w:suppressAutoHyphens/>
              <w:adjustRightInd w:val="0"/>
              <w:snapToGrid w:val="0"/>
              <w:spacing w:line="276" w:lineRule="auto"/>
              <w:jc w:val="center"/>
              <w:rPr>
                <w:rFonts w:ascii="Times New Roman" w:hAnsi="Times New Roman"/>
                <w:b/>
                <w:color w:val="000000" w:themeColor="text1"/>
              </w:rPr>
            </w:pPr>
          </w:p>
          <w:p w:rsidR="001E1779" w:rsidRPr="00EB68B2" w:rsidRDefault="001E1779" w:rsidP="00EB68B2">
            <w:pPr>
              <w:tabs>
                <w:tab w:val="left" w:pos="0"/>
              </w:tabs>
              <w:suppressAutoHyphens/>
              <w:adjustRightInd w:val="0"/>
              <w:snapToGrid w:val="0"/>
              <w:spacing w:line="276" w:lineRule="auto"/>
              <w:jc w:val="center"/>
              <w:rPr>
                <w:rFonts w:ascii="Times New Roman" w:hAnsi="Times New Roman"/>
                <w:b/>
                <w:color w:val="000000" w:themeColor="text1"/>
                <w:sz w:val="28"/>
                <w:szCs w:val="28"/>
              </w:rPr>
            </w:pPr>
            <w:r w:rsidRPr="00EB68B2">
              <w:rPr>
                <w:rFonts w:ascii="Times New Roman" w:hAnsi="Times New Roman" w:hint="eastAsia"/>
                <w:b/>
                <w:color w:val="000000" w:themeColor="text1"/>
                <w:sz w:val="28"/>
                <w:szCs w:val="28"/>
              </w:rPr>
              <w:t>通</w:t>
            </w:r>
            <w:r w:rsidRPr="00EB68B2">
              <w:rPr>
                <w:rFonts w:ascii="Times New Roman" w:hAnsi="Times New Roman" w:hint="eastAsia"/>
                <w:b/>
                <w:color w:val="000000" w:themeColor="text1"/>
                <w:sz w:val="28"/>
                <w:szCs w:val="28"/>
              </w:rPr>
              <w:t xml:space="preserve">  </w:t>
            </w:r>
            <w:r w:rsidRPr="00EB68B2">
              <w:rPr>
                <w:rFonts w:ascii="Times New Roman" w:hAnsi="Times New Roman" w:hint="eastAsia"/>
                <w:b/>
                <w:color w:val="000000" w:themeColor="text1"/>
                <w:sz w:val="28"/>
                <w:szCs w:val="28"/>
              </w:rPr>
              <w:t>报</w:t>
            </w:r>
          </w:p>
          <w:p w:rsidR="001E1779" w:rsidRPr="00EB68B2" w:rsidRDefault="001E1779" w:rsidP="00EB68B2">
            <w:pPr>
              <w:tabs>
                <w:tab w:val="left" w:pos="0"/>
              </w:tabs>
              <w:suppressAutoHyphens/>
              <w:adjustRightInd w:val="0"/>
              <w:snapToGrid w:val="0"/>
              <w:spacing w:line="276" w:lineRule="auto"/>
              <w:jc w:val="center"/>
              <w:rPr>
                <w:rFonts w:ascii="Times New Roman" w:hAnsi="Times New Roman"/>
                <w:color w:val="000000" w:themeColor="text1"/>
                <w:lang w:val="en-US" w:eastAsia="zh-CN"/>
              </w:rPr>
            </w:pPr>
          </w:p>
          <w:tbl>
            <w:tblPr>
              <w:tblW w:w="822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left w:w="120" w:type="dxa"/>
                <w:bottom w:w="57" w:type="dxa"/>
                <w:right w:w="120" w:type="dxa"/>
              </w:tblCellMar>
              <w:tblLook w:val="0000" w:firstRow="0" w:lastRow="0" w:firstColumn="0" w:lastColumn="0" w:noHBand="0" w:noVBand="0"/>
            </w:tblPr>
            <w:tblGrid>
              <w:gridCol w:w="658"/>
              <w:gridCol w:w="7564"/>
            </w:tblGrid>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b/>
                      <w:snapToGrid w:val="0"/>
                      <w:color w:val="000000" w:themeColor="text1"/>
                      <w:szCs w:val="18"/>
                    </w:rPr>
                  </w:pPr>
                  <w:r w:rsidRPr="00AE668B">
                    <w:rPr>
                      <w:rFonts w:ascii="Times New Roman" w:hAnsi="Times New Roman"/>
                      <w:b/>
                      <w:snapToGrid w:val="0"/>
                      <w:color w:val="000000" w:themeColor="text1"/>
                      <w:szCs w:val="18"/>
                    </w:rPr>
                    <w:t>1.</w:t>
                  </w:r>
                </w:p>
              </w:tc>
              <w:tc>
                <w:tcPr>
                  <w:tcW w:w="8290" w:type="dxa"/>
                </w:tcPr>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b/>
                      <w:bCs/>
                      <w:snapToGrid w:val="0"/>
                      <w:color w:val="000000" w:themeColor="text1"/>
                      <w:szCs w:val="18"/>
                      <w:lang w:eastAsia="zh-CN"/>
                    </w:rPr>
                    <w:t>通报成员</w:t>
                  </w:r>
                  <w:r w:rsidRPr="00AE668B">
                    <w:rPr>
                      <w:rFonts w:ascii="Times New Roman" w:hAnsi="Times New Roman"/>
                      <w:b/>
                      <w:snapToGrid w:val="0"/>
                      <w:color w:val="000000" w:themeColor="text1"/>
                      <w:szCs w:val="18"/>
                      <w:lang w:eastAsia="zh-CN"/>
                    </w:rPr>
                    <w:t>:</w:t>
                  </w:r>
                  <w:r w:rsidRPr="00AE668B">
                    <w:rPr>
                      <w:rFonts w:ascii="Times New Roman" w:hAnsi="Times New Roman"/>
                      <w:snapToGrid w:val="0"/>
                      <w:color w:val="000000" w:themeColor="text1"/>
                      <w:szCs w:val="18"/>
                      <w:lang w:eastAsia="zh-CN"/>
                    </w:rPr>
                    <w:t xml:space="preserve"> </w:t>
                  </w:r>
                  <w:r w:rsidRPr="00AE668B">
                    <w:rPr>
                      <w:rStyle w:val="a3"/>
                      <w:rFonts w:ascii="Times New Roman" w:hAnsi="Times New Roman" w:hint="eastAsia"/>
                      <w:b/>
                      <w:snapToGrid w:val="0"/>
                      <w:color w:val="000000" w:themeColor="text1"/>
                      <w:szCs w:val="18"/>
                      <w:lang w:eastAsia="zh-CN"/>
                    </w:rPr>
                    <w:t>欧盟</w:t>
                  </w:r>
                </w:p>
                <w:p w:rsidR="001E1779" w:rsidRPr="00AE668B" w:rsidRDefault="001E1779" w:rsidP="00EB68B2">
                  <w:pPr>
                    <w:pStyle w:val="a4"/>
                    <w:snapToGrid w:val="0"/>
                    <w:spacing w:before="0" w:line="276" w:lineRule="auto"/>
                    <w:jc w:val="left"/>
                    <w:rPr>
                      <w:rFonts w:ascii="Times New Roman" w:eastAsia="宋体" w:hAnsi="Times New Roman"/>
                      <w:snapToGrid w:val="0"/>
                      <w:color w:val="000000" w:themeColor="text1"/>
                      <w:sz w:val="18"/>
                      <w:szCs w:val="18"/>
                      <w:lang w:eastAsia="zh-CN"/>
                    </w:rPr>
                  </w:pPr>
                  <w:r w:rsidRPr="00AE668B">
                    <w:rPr>
                      <w:rFonts w:ascii="Times New Roman" w:eastAsia="宋体" w:hAnsi="Times New Roman"/>
                      <w:bCs w:val="0"/>
                      <w:snapToGrid w:val="0"/>
                      <w:color w:val="000000" w:themeColor="text1"/>
                      <w:sz w:val="18"/>
                      <w:szCs w:val="18"/>
                      <w:lang w:eastAsia="zh-CN"/>
                    </w:rPr>
                    <w:t>适用时，列出涉及的地方政府名称</w:t>
                  </w:r>
                  <w:r w:rsidRPr="00AE668B">
                    <w:rPr>
                      <w:rFonts w:ascii="Times New Roman" w:eastAsia="宋体" w:hAnsi="Times New Roman"/>
                      <w:snapToGrid w:val="0"/>
                      <w:color w:val="000000" w:themeColor="text1"/>
                      <w:sz w:val="18"/>
                      <w:szCs w:val="18"/>
                      <w:lang w:eastAsia="zh-CN"/>
                    </w:rPr>
                    <w:t xml:space="preserve">: </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b/>
                      <w:snapToGrid w:val="0"/>
                      <w:color w:val="000000" w:themeColor="text1"/>
                      <w:szCs w:val="18"/>
                    </w:rPr>
                  </w:pPr>
                  <w:r w:rsidRPr="00AE668B">
                    <w:rPr>
                      <w:rFonts w:ascii="Times New Roman" w:hAnsi="Times New Roman"/>
                      <w:b/>
                      <w:snapToGrid w:val="0"/>
                      <w:color w:val="000000" w:themeColor="text1"/>
                      <w:szCs w:val="18"/>
                    </w:rPr>
                    <w:t>2.</w:t>
                  </w:r>
                </w:p>
              </w:tc>
              <w:tc>
                <w:tcPr>
                  <w:tcW w:w="8290" w:type="dxa"/>
                </w:tcPr>
                <w:p w:rsidR="001E1779" w:rsidRPr="00AE668B" w:rsidRDefault="001E1779" w:rsidP="00EB68B2">
                  <w:pPr>
                    <w:snapToGrid w:val="0"/>
                    <w:spacing w:line="276" w:lineRule="auto"/>
                    <w:jc w:val="left"/>
                    <w:rPr>
                      <w:rFonts w:ascii="Times New Roman" w:hAnsi="Times New Roman"/>
                      <w:snapToGrid w:val="0"/>
                      <w:color w:val="000000" w:themeColor="text1"/>
                      <w:szCs w:val="18"/>
                      <w:lang w:eastAsia="zh-CN"/>
                    </w:rPr>
                  </w:pPr>
                  <w:r w:rsidRPr="00AE668B">
                    <w:rPr>
                      <w:rFonts w:ascii="Times New Roman" w:hAnsi="Times New Roman"/>
                      <w:b/>
                      <w:bCs/>
                      <w:snapToGrid w:val="0"/>
                      <w:color w:val="000000" w:themeColor="text1"/>
                      <w:szCs w:val="18"/>
                      <w:lang w:eastAsia="zh-CN"/>
                    </w:rPr>
                    <w:t>负责机构</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hint="eastAsia"/>
                      <w:color w:val="000000" w:themeColor="text1"/>
                      <w:szCs w:val="18"/>
                      <w:lang w:eastAsia="zh-CN"/>
                    </w:rPr>
                    <w:t>欧委会</w:t>
                  </w:r>
                  <w:r w:rsidRPr="00AE668B">
                    <w:rPr>
                      <w:rFonts w:ascii="Times New Roman" w:hAnsi="Times New Roman" w:hint="eastAsia"/>
                      <w:color w:val="000000" w:themeColor="text1"/>
                      <w:szCs w:val="18"/>
                      <w:lang w:eastAsia="zh-CN"/>
                    </w:rPr>
                    <w:t>,</w:t>
                  </w:r>
                  <w:r w:rsidRPr="00AE668B">
                    <w:rPr>
                      <w:rFonts w:ascii="Times New Roman" w:hAnsi="Times New Roman" w:hint="eastAsia"/>
                      <w:color w:val="000000" w:themeColor="text1"/>
                      <w:szCs w:val="18"/>
                      <w:lang w:eastAsia="zh-CN"/>
                    </w:rPr>
                    <w:t>健康食品安全总司</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b/>
                      <w:snapToGrid w:val="0"/>
                      <w:color w:val="000000" w:themeColor="text1"/>
                      <w:szCs w:val="18"/>
                    </w:rPr>
                  </w:pPr>
                  <w:r w:rsidRPr="00AE668B">
                    <w:rPr>
                      <w:rFonts w:ascii="Times New Roman" w:hAnsi="Times New Roman"/>
                      <w:b/>
                      <w:snapToGrid w:val="0"/>
                      <w:color w:val="000000" w:themeColor="text1"/>
                      <w:szCs w:val="18"/>
                    </w:rPr>
                    <w:t>3.</w:t>
                  </w:r>
                </w:p>
              </w:tc>
              <w:tc>
                <w:tcPr>
                  <w:tcW w:w="8290" w:type="dxa"/>
                </w:tcPr>
                <w:p w:rsidR="001E1779" w:rsidRPr="00AE668B" w:rsidRDefault="001E1779" w:rsidP="00BC0F3D">
                  <w:pPr>
                    <w:snapToGrid w:val="0"/>
                    <w:spacing w:line="276" w:lineRule="auto"/>
                    <w:rPr>
                      <w:rFonts w:ascii="Times New Roman" w:hAnsi="Times New Roman"/>
                      <w:snapToGrid w:val="0"/>
                      <w:color w:val="000000" w:themeColor="text1"/>
                      <w:szCs w:val="18"/>
                      <w:lang w:eastAsia="zh-CN"/>
                    </w:rPr>
                  </w:pPr>
                  <w:r w:rsidRPr="00AE668B">
                    <w:rPr>
                      <w:rFonts w:ascii="Times New Roman" w:hAnsi="Times New Roman"/>
                      <w:b/>
                      <w:bCs/>
                      <w:snapToGrid w:val="0"/>
                      <w:color w:val="000000" w:themeColor="text1"/>
                      <w:szCs w:val="18"/>
                      <w:lang w:eastAsia="zh-CN"/>
                    </w:rPr>
                    <w:t>所覆盖产品</w:t>
                  </w:r>
                  <w:r w:rsidRPr="00AE668B">
                    <w:rPr>
                      <w:rFonts w:ascii="Times New Roman" w:hAnsi="Times New Roman"/>
                      <w:b/>
                      <w:bCs/>
                      <w:snapToGrid w:val="0"/>
                      <w:color w:val="000000" w:themeColor="text1"/>
                      <w:szCs w:val="18"/>
                      <w:lang w:eastAsia="zh-CN"/>
                    </w:rPr>
                    <w:t>(</w:t>
                  </w:r>
                  <w:r w:rsidRPr="00AE668B">
                    <w:rPr>
                      <w:rFonts w:ascii="Times New Roman" w:hAnsi="Times New Roman"/>
                      <w:b/>
                      <w:bCs/>
                      <w:snapToGrid w:val="0"/>
                      <w:color w:val="000000" w:themeColor="text1"/>
                      <w:szCs w:val="18"/>
                      <w:lang w:eastAsia="zh-CN"/>
                    </w:rPr>
                    <w:t>提供在</w:t>
                  </w:r>
                  <w:r w:rsidRPr="00AE668B">
                    <w:rPr>
                      <w:rFonts w:ascii="Times New Roman" w:hAnsi="Times New Roman"/>
                      <w:b/>
                      <w:bCs/>
                      <w:snapToGrid w:val="0"/>
                      <w:color w:val="000000" w:themeColor="text1"/>
                      <w:szCs w:val="18"/>
                      <w:lang w:eastAsia="zh-CN"/>
                    </w:rPr>
                    <w:t>WTO</w:t>
                  </w:r>
                  <w:r w:rsidRPr="00AE668B">
                    <w:rPr>
                      <w:rFonts w:ascii="Times New Roman" w:hAnsi="Times New Roman"/>
                      <w:b/>
                      <w:bCs/>
                      <w:snapToGrid w:val="0"/>
                      <w:color w:val="000000" w:themeColor="text1"/>
                      <w:szCs w:val="18"/>
                      <w:lang w:eastAsia="zh-CN"/>
                    </w:rPr>
                    <w:t>备案的国家目录中指定的关税条目号；如可能，可另提供国际商品系统编号</w:t>
                  </w:r>
                  <w:r w:rsidRPr="00AE668B">
                    <w:rPr>
                      <w:rFonts w:ascii="Times New Roman" w:hAnsi="Times New Roman"/>
                      <w:b/>
                      <w:bCs/>
                      <w:snapToGrid w:val="0"/>
                      <w:color w:val="000000" w:themeColor="text1"/>
                      <w:szCs w:val="18"/>
                      <w:lang w:eastAsia="zh-CN"/>
                    </w:rPr>
                    <w:t>(ICS))</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hint="eastAsia"/>
                      <w:color w:val="000000" w:themeColor="text1"/>
                      <w:szCs w:val="18"/>
                      <w:lang w:eastAsia="zh-CN"/>
                    </w:rPr>
                    <w:t>杀虫剂活性物质</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b/>
                      <w:snapToGrid w:val="0"/>
                      <w:color w:val="000000" w:themeColor="text1"/>
                      <w:szCs w:val="18"/>
                    </w:rPr>
                  </w:pPr>
                  <w:r w:rsidRPr="00AE668B">
                    <w:rPr>
                      <w:rFonts w:ascii="Times New Roman" w:hAnsi="Times New Roman"/>
                      <w:b/>
                      <w:snapToGrid w:val="0"/>
                      <w:color w:val="000000" w:themeColor="text1"/>
                      <w:szCs w:val="18"/>
                    </w:rPr>
                    <w:t>4.</w:t>
                  </w:r>
                </w:p>
              </w:tc>
              <w:tc>
                <w:tcPr>
                  <w:tcW w:w="8290" w:type="dxa"/>
                </w:tcPr>
                <w:p w:rsidR="001E1779" w:rsidRPr="00AE668B" w:rsidRDefault="001E1779" w:rsidP="00EB68B2">
                  <w:pPr>
                    <w:snapToGrid w:val="0"/>
                    <w:spacing w:line="276" w:lineRule="auto"/>
                    <w:jc w:val="left"/>
                    <w:rPr>
                      <w:rFonts w:ascii="Times New Roman" w:hAnsi="Times New Roman"/>
                      <w:b/>
                      <w:bCs/>
                      <w:snapToGrid w:val="0"/>
                      <w:color w:val="000000" w:themeColor="text1"/>
                      <w:szCs w:val="18"/>
                      <w:lang w:eastAsia="zh-CN"/>
                    </w:rPr>
                  </w:pPr>
                  <w:r w:rsidRPr="00AE668B">
                    <w:rPr>
                      <w:rFonts w:ascii="Times New Roman" w:hAnsi="Times New Roman"/>
                      <w:b/>
                      <w:bCs/>
                      <w:snapToGrid w:val="0"/>
                      <w:color w:val="000000" w:themeColor="text1"/>
                      <w:szCs w:val="18"/>
                      <w:lang w:eastAsia="zh-CN"/>
                    </w:rPr>
                    <w:t>只要相关或可行，可能受影响的地区或国家：</w:t>
                  </w:r>
                </w:p>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b/>
                      <w:snapToGrid w:val="0"/>
                      <w:color w:val="000000" w:themeColor="text1"/>
                      <w:szCs w:val="18"/>
                      <w:lang w:eastAsia="zh-CN"/>
                    </w:rPr>
                    <w:t xml:space="preserve">[ </w:t>
                  </w:r>
                  <w:r w:rsidRPr="00AE668B">
                    <w:rPr>
                      <w:rFonts w:ascii="Times New Roman" w:hAnsi="Times New Roman"/>
                      <w:snapToGrid w:val="0"/>
                      <w:color w:val="000000" w:themeColor="text1"/>
                      <w:szCs w:val="18"/>
                      <w:lang w:eastAsia="zh-CN"/>
                    </w:rPr>
                    <w:t xml:space="preserve">X </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所有贸易伙伴，或</w:t>
                  </w:r>
                  <w:r w:rsidRPr="00AE668B">
                    <w:rPr>
                      <w:rFonts w:ascii="Times New Roman" w:hAnsi="Times New Roman"/>
                      <w:b/>
                      <w:snapToGrid w:val="0"/>
                      <w:color w:val="000000" w:themeColor="text1"/>
                      <w:szCs w:val="18"/>
                      <w:lang w:eastAsia="zh-CN"/>
                    </w:rPr>
                    <w:t xml:space="preserve">  </w:t>
                  </w:r>
                </w:p>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b/>
                      <w:snapToGrid w:val="0"/>
                      <w:color w:val="000000" w:themeColor="text1"/>
                      <w:szCs w:val="18"/>
                      <w:lang w:eastAsia="zh-CN"/>
                    </w:rPr>
                    <w:t>[  ]</w:t>
                  </w:r>
                  <w:r w:rsidRPr="00AE668B">
                    <w:rPr>
                      <w:rFonts w:ascii="Times New Roman" w:hAnsi="Times New Roman"/>
                      <w:b/>
                      <w:snapToGrid w:val="0"/>
                      <w:color w:val="000000" w:themeColor="text1"/>
                      <w:szCs w:val="18"/>
                      <w:lang w:eastAsia="zh-CN"/>
                    </w:rPr>
                    <w:t>特定地区或国家：</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b/>
                      <w:snapToGrid w:val="0"/>
                      <w:color w:val="000000" w:themeColor="text1"/>
                      <w:szCs w:val="18"/>
                    </w:rPr>
                  </w:pPr>
                  <w:r w:rsidRPr="00AE668B">
                    <w:rPr>
                      <w:rFonts w:ascii="Times New Roman" w:hAnsi="Times New Roman"/>
                      <w:b/>
                      <w:snapToGrid w:val="0"/>
                      <w:color w:val="000000" w:themeColor="text1"/>
                      <w:szCs w:val="18"/>
                    </w:rPr>
                    <w:t>5.</w:t>
                  </w:r>
                </w:p>
              </w:tc>
              <w:tc>
                <w:tcPr>
                  <w:tcW w:w="8290" w:type="dxa"/>
                </w:tcPr>
                <w:p w:rsidR="00EB68B2" w:rsidRPr="00AE668B" w:rsidRDefault="001E1779" w:rsidP="004217BC">
                  <w:pPr>
                    <w:pStyle w:val="a4"/>
                    <w:snapToGrid w:val="0"/>
                    <w:spacing w:before="0" w:line="276" w:lineRule="auto"/>
                    <w:jc w:val="left"/>
                    <w:rPr>
                      <w:rFonts w:ascii="Times New Roman" w:eastAsia="宋体" w:hAnsi="Times New Roman"/>
                      <w:b w:val="0"/>
                      <w:bCs w:val="0"/>
                      <w:color w:val="000000" w:themeColor="text1"/>
                      <w:sz w:val="18"/>
                      <w:szCs w:val="18"/>
                      <w:lang w:eastAsia="zh-CN"/>
                    </w:rPr>
                  </w:pPr>
                  <w:r w:rsidRPr="00AE668B">
                    <w:rPr>
                      <w:rFonts w:ascii="Times New Roman" w:eastAsia="宋体" w:hAnsi="Times New Roman"/>
                      <w:bCs w:val="0"/>
                      <w:snapToGrid w:val="0"/>
                      <w:color w:val="000000" w:themeColor="text1"/>
                      <w:sz w:val="18"/>
                      <w:szCs w:val="18"/>
                      <w:lang w:eastAsia="zh-CN"/>
                    </w:rPr>
                    <w:t>通报文件的标题、语言及页数：</w:t>
                  </w:r>
                  <w:r w:rsidRPr="00AE668B">
                    <w:rPr>
                      <w:rFonts w:ascii="Times New Roman" w:eastAsia="宋体" w:hAnsi="Times New Roman"/>
                      <w:b w:val="0"/>
                      <w:bCs w:val="0"/>
                      <w:color w:val="000000" w:themeColor="text1"/>
                      <w:sz w:val="18"/>
                      <w:szCs w:val="18"/>
                      <w:lang w:eastAsia="zh-CN"/>
                    </w:rPr>
                    <w:t>委员会法规草案</w:t>
                  </w:r>
                  <w:r w:rsidRPr="00AE668B">
                    <w:rPr>
                      <w:rFonts w:ascii="Times New Roman" w:eastAsia="宋体" w:hAnsi="Times New Roman"/>
                      <w:b w:val="0"/>
                      <w:bCs w:val="0"/>
                      <w:color w:val="000000" w:themeColor="text1"/>
                      <w:sz w:val="18"/>
                      <w:szCs w:val="18"/>
                      <w:lang w:eastAsia="zh-CN"/>
                    </w:rPr>
                    <w:t>——</w:t>
                  </w:r>
                  <w:r w:rsidRPr="00AE668B">
                    <w:rPr>
                      <w:rFonts w:ascii="Times New Roman" w:eastAsia="宋体" w:hAnsi="Times New Roman"/>
                      <w:b w:val="0"/>
                      <w:bCs w:val="0"/>
                      <w:color w:val="000000" w:themeColor="text1"/>
                      <w:sz w:val="18"/>
                      <w:szCs w:val="18"/>
                      <w:lang w:eastAsia="zh-CN"/>
                    </w:rPr>
                    <w:t>提出确定内分泌干扰效应的具体标准及修改第</w:t>
                  </w:r>
                  <w:r w:rsidRPr="00AE668B">
                    <w:rPr>
                      <w:rFonts w:ascii="Times New Roman" w:eastAsia="宋体" w:hAnsi="Times New Roman"/>
                      <w:b w:val="0"/>
                      <w:bCs w:val="0"/>
                      <w:color w:val="000000" w:themeColor="text1"/>
                      <w:sz w:val="18"/>
                      <w:szCs w:val="18"/>
                      <w:lang w:eastAsia="zh-CN"/>
                    </w:rPr>
                    <w:t>(EC)1107/2009</w:t>
                  </w:r>
                  <w:r w:rsidRPr="00AE668B">
                    <w:rPr>
                      <w:rFonts w:ascii="Times New Roman" w:eastAsia="宋体" w:hAnsi="Times New Roman"/>
                      <w:b w:val="0"/>
                      <w:bCs w:val="0"/>
                      <w:color w:val="000000" w:themeColor="text1"/>
                      <w:sz w:val="18"/>
                      <w:szCs w:val="18"/>
                      <w:lang w:eastAsia="zh-CN"/>
                    </w:rPr>
                    <w:t>号法规附件</w:t>
                  </w:r>
                  <w:r w:rsidRPr="00AE668B">
                    <w:rPr>
                      <w:rFonts w:ascii="Times New Roman" w:eastAsia="宋体" w:hAnsi="Times New Roman"/>
                      <w:b w:val="0"/>
                      <w:bCs w:val="0"/>
                      <w:color w:val="000000" w:themeColor="text1"/>
                      <w:sz w:val="18"/>
                      <w:szCs w:val="18"/>
                      <w:lang w:eastAsia="zh-CN"/>
                    </w:rPr>
                    <w:t>(</w:t>
                  </w:r>
                  <w:r w:rsidRPr="00AE668B">
                    <w:rPr>
                      <w:rFonts w:ascii="Times New Roman" w:eastAsia="宋体" w:hAnsi="Times New Roman"/>
                      <w:b w:val="0"/>
                      <w:bCs w:val="0"/>
                      <w:color w:val="000000" w:themeColor="text1"/>
                      <w:sz w:val="18"/>
                      <w:szCs w:val="18"/>
                      <w:lang w:eastAsia="zh-CN"/>
                    </w:rPr>
                    <w:t>欧洲经济区相关文本</w:t>
                  </w:r>
                  <w:r w:rsidRPr="00AE668B">
                    <w:rPr>
                      <w:rFonts w:ascii="Times New Roman" w:eastAsia="宋体" w:hAnsi="Times New Roman"/>
                      <w:b w:val="0"/>
                      <w:bCs w:val="0"/>
                      <w:color w:val="000000" w:themeColor="text1"/>
                      <w:sz w:val="18"/>
                      <w:szCs w:val="18"/>
                      <w:lang w:eastAsia="zh-CN"/>
                    </w:rPr>
                    <w:t>):</w:t>
                  </w:r>
                </w:p>
                <w:p w:rsidR="001E1779" w:rsidRPr="00AE668B" w:rsidRDefault="001E1779" w:rsidP="00EB68B2">
                  <w:pPr>
                    <w:pStyle w:val="a4"/>
                    <w:snapToGrid w:val="0"/>
                    <w:spacing w:before="0" w:line="276" w:lineRule="auto"/>
                    <w:jc w:val="left"/>
                    <w:rPr>
                      <w:rFonts w:ascii="Times New Roman" w:eastAsia="宋体" w:hAnsi="Times New Roman"/>
                      <w:b w:val="0"/>
                      <w:bCs w:val="0"/>
                      <w:color w:val="000000" w:themeColor="text1"/>
                      <w:sz w:val="18"/>
                      <w:szCs w:val="18"/>
                      <w:lang w:eastAsia="zh-CN"/>
                    </w:rPr>
                  </w:pPr>
                  <w:r w:rsidRPr="00AE668B">
                    <w:rPr>
                      <w:rFonts w:ascii="Times New Roman" w:eastAsia="宋体" w:hAnsi="Times New Roman"/>
                      <w:b w:val="0"/>
                      <w:bCs w:val="0"/>
                      <w:color w:val="000000" w:themeColor="text1"/>
                      <w:sz w:val="18"/>
                      <w:szCs w:val="18"/>
                      <w:lang w:eastAsia="zh-CN"/>
                    </w:rPr>
                    <w:t>英文</w:t>
                  </w:r>
                  <w:r w:rsidRPr="00AE668B">
                    <w:rPr>
                      <w:rFonts w:ascii="Times New Roman" w:eastAsia="宋体" w:hAnsi="Times New Roman" w:hint="eastAsia"/>
                      <w:b w:val="0"/>
                      <w:bCs w:val="0"/>
                      <w:color w:val="000000" w:themeColor="text1"/>
                      <w:sz w:val="18"/>
                      <w:szCs w:val="18"/>
                      <w:lang w:eastAsia="zh-CN"/>
                    </w:rPr>
                    <w:t xml:space="preserve">   </w:t>
                  </w:r>
                  <w:r w:rsidRPr="00AE668B">
                    <w:rPr>
                      <w:rFonts w:ascii="Times New Roman" w:eastAsia="宋体" w:hAnsi="Times New Roman"/>
                      <w:b w:val="0"/>
                      <w:bCs w:val="0"/>
                      <w:color w:val="000000" w:themeColor="text1"/>
                      <w:sz w:val="18"/>
                      <w:szCs w:val="18"/>
                      <w:lang w:eastAsia="zh-CN"/>
                    </w:rPr>
                    <w:t>4</w:t>
                  </w:r>
                  <w:r w:rsidRPr="00AE668B">
                    <w:rPr>
                      <w:rFonts w:ascii="Times New Roman" w:eastAsia="宋体" w:hAnsi="Times New Roman"/>
                      <w:b w:val="0"/>
                      <w:bCs w:val="0"/>
                      <w:color w:val="000000" w:themeColor="text1"/>
                      <w:sz w:val="18"/>
                      <w:szCs w:val="18"/>
                      <w:lang w:eastAsia="zh-CN"/>
                    </w:rPr>
                    <w:t>页</w:t>
                  </w:r>
                  <w:r w:rsidR="00C20D07">
                    <w:rPr>
                      <w:rFonts w:ascii="Times New Roman" w:eastAsia="宋体" w:hAnsi="Times New Roman" w:hint="eastAsia"/>
                      <w:b w:val="0"/>
                      <w:bCs w:val="0"/>
                      <w:color w:val="000000" w:themeColor="text1"/>
                      <w:sz w:val="18"/>
                      <w:szCs w:val="18"/>
                      <w:lang w:eastAsia="zh-CN"/>
                    </w:rPr>
                    <w:t xml:space="preserve"> </w:t>
                  </w:r>
                  <w:r w:rsidRPr="00AE668B">
                    <w:rPr>
                      <w:rFonts w:ascii="Times New Roman" w:eastAsia="宋体" w:hAnsi="Times New Roman"/>
                      <w:b w:val="0"/>
                      <w:bCs w:val="0"/>
                      <w:color w:val="000000" w:themeColor="text1"/>
                      <w:sz w:val="18"/>
                      <w:szCs w:val="18"/>
                      <w:lang w:eastAsia="zh-CN"/>
                    </w:rPr>
                    <w:t>+</w:t>
                  </w:r>
                  <w:r w:rsidR="00C20D07">
                    <w:rPr>
                      <w:rFonts w:ascii="Times New Roman" w:eastAsia="宋体" w:hAnsi="Times New Roman" w:hint="eastAsia"/>
                      <w:b w:val="0"/>
                      <w:bCs w:val="0"/>
                      <w:color w:val="000000" w:themeColor="text1"/>
                      <w:sz w:val="18"/>
                      <w:szCs w:val="18"/>
                      <w:lang w:eastAsia="zh-CN"/>
                    </w:rPr>
                    <w:t xml:space="preserve"> </w:t>
                  </w:r>
                  <w:r w:rsidRPr="00AE668B">
                    <w:rPr>
                      <w:rFonts w:ascii="Times New Roman" w:eastAsia="宋体" w:hAnsi="Times New Roman"/>
                      <w:b w:val="0"/>
                      <w:bCs w:val="0"/>
                      <w:color w:val="000000" w:themeColor="text1"/>
                      <w:sz w:val="18"/>
                      <w:szCs w:val="18"/>
                      <w:lang w:eastAsia="zh-CN"/>
                    </w:rPr>
                    <w:t>附件：</w:t>
                  </w:r>
                  <w:r w:rsidRPr="00AE668B">
                    <w:rPr>
                      <w:rFonts w:ascii="Times New Roman" w:eastAsia="宋体" w:hAnsi="Times New Roman"/>
                      <w:b w:val="0"/>
                      <w:bCs w:val="0"/>
                      <w:color w:val="000000" w:themeColor="text1"/>
                      <w:sz w:val="18"/>
                      <w:szCs w:val="18"/>
                      <w:lang w:eastAsia="zh-CN"/>
                    </w:rPr>
                    <w:t>6</w:t>
                  </w:r>
                  <w:r w:rsidRPr="00AE668B">
                    <w:rPr>
                      <w:rFonts w:ascii="Times New Roman" w:eastAsia="宋体" w:hAnsi="Times New Roman"/>
                      <w:b w:val="0"/>
                      <w:bCs w:val="0"/>
                      <w:color w:val="000000" w:themeColor="text1"/>
                      <w:sz w:val="18"/>
                      <w:szCs w:val="18"/>
                      <w:lang w:eastAsia="zh-CN"/>
                    </w:rPr>
                    <w:t>页</w:t>
                  </w:r>
                  <w:r w:rsidR="00C20D07">
                    <w:rPr>
                      <w:rFonts w:ascii="Times New Roman" w:eastAsia="宋体" w:hAnsi="Times New Roman"/>
                      <w:b w:val="0"/>
                      <w:bCs w:val="0"/>
                      <w:color w:val="000000" w:themeColor="text1"/>
                      <w:sz w:val="18"/>
                      <w:szCs w:val="18"/>
                      <w:lang w:eastAsia="zh-CN"/>
                    </w:rPr>
                    <w:t>:</w:t>
                  </w:r>
                </w:p>
                <w:p w:rsidR="001E1779" w:rsidRPr="00AE668B" w:rsidRDefault="001E1779" w:rsidP="00EB68B2">
                  <w:pPr>
                    <w:pStyle w:val="a4"/>
                    <w:snapToGrid w:val="0"/>
                    <w:spacing w:before="0" w:line="276" w:lineRule="auto"/>
                    <w:jc w:val="left"/>
                    <w:rPr>
                      <w:rFonts w:ascii="Times New Roman" w:eastAsia="宋体" w:hAnsi="Times New Roman"/>
                      <w:i/>
                      <w:snapToGrid w:val="0"/>
                      <w:color w:val="000000" w:themeColor="text1"/>
                      <w:sz w:val="18"/>
                      <w:szCs w:val="18"/>
                      <w:lang w:eastAsia="zh-CN"/>
                    </w:rPr>
                  </w:pPr>
                  <w:r w:rsidRPr="00AE668B">
                    <w:rPr>
                      <w:rFonts w:ascii="Times New Roman" w:eastAsia="宋体" w:hAnsi="Times New Roman"/>
                      <w:b w:val="0"/>
                      <w:bCs w:val="0"/>
                      <w:color w:val="000000" w:themeColor="text1"/>
                      <w:sz w:val="18"/>
                      <w:szCs w:val="18"/>
                      <w:lang w:eastAsia="zh-CN"/>
                    </w:rPr>
                    <w:t>http://members.wto.org/crnattachments/2016/SPS/EEC/16_2410_00_e.pdf</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snapToGrid w:val="0"/>
                      <w:color w:val="000000" w:themeColor="text1"/>
                      <w:szCs w:val="18"/>
                    </w:rPr>
                  </w:pPr>
                  <w:r w:rsidRPr="00AE668B">
                    <w:rPr>
                      <w:rFonts w:ascii="Times New Roman" w:hAnsi="Times New Roman"/>
                      <w:b/>
                      <w:snapToGrid w:val="0"/>
                      <w:color w:val="000000" w:themeColor="text1"/>
                      <w:szCs w:val="18"/>
                    </w:rPr>
                    <w:t>6.</w:t>
                  </w:r>
                </w:p>
              </w:tc>
              <w:tc>
                <w:tcPr>
                  <w:tcW w:w="8290" w:type="dxa"/>
                </w:tcPr>
                <w:p w:rsidR="001E1779" w:rsidRPr="00AE668B" w:rsidRDefault="001E1779" w:rsidP="003D3569">
                  <w:pPr>
                    <w:snapToGrid w:val="0"/>
                    <w:spacing w:line="276" w:lineRule="auto"/>
                    <w:rPr>
                      <w:rFonts w:ascii="Times New Roman" w:hAnsi="Times New Roman"/>
                      <w:snapToGrid w:val="0"/>
                      <w:color w:val="000000" w:themeColor="text1"/>
                      <w:szCs w:val="18"/>
                      <w:lang w:eastAsia="zh-CN"/>
                    </w:rPr>
                  </w:pPr>
                  <w:r w:rsidRPr="00AE668B">
                    <w:rPr>
                      <w:rFonts w:ascii="Times New Roman" w:hAnsi="Times New Roman"/>
                      <w:b/>
                      <w:bCs/>
                      <w:snapToGrid w:val="0"/>
                      <w:color w:val="000000" w:themeColor="text1"/>
                      <w:szCs w:val="18"/>
                      <w:lang w:eastAsia="zh-CN"/>
                    </w:rPr>
                    <w:t>内容简述</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hint="eastAsia"/>
                      <w:color w:val="000000" w:themeColor="text1"/>
                      <w:szCs w:val="18"/>
                      <w:lang w:eastAsia="zh-CN"/>
                    </w:rPr>
                    <w:t>本通报出于透明度目的，本通报针对</w:t>
                  </w:r>
                  <w:r w:rsidRPr="00AE668B">
                    <w:rPr>
                      <w:rFonts w:ascii="Times New Roman" w:hAnsi="Times New Roman" w:hint="eastAsia"/>
                      <w:color w:val="000000" w:themeColor="text1"/>
                      <w:szCs w:val="18"/>
                      <w:lang w:eastAsia="zh-CN"/>
                    </w:rPr>
                    <w:t>SPS</w:t>
                  </w:r>
                  <w:r w:rsidRPr="00AE668B">
                    <w:rPr>
                      <w:rFonts w:ascii="Times New Roman" w:hAnsi="Times New Roman" w:hint="eastAsia"/>
                      <w:color w:val="000000" w:themeColor="text1"/>
                      <w:szCs w:val="18"/>
                      <w:lang w:eastAsia="zh-CN"/>
                    </w:rPr>
                    <w:t>协议有关通报措施或措施本身性质及效应适用性的欧盟观点不做预断。</w:t>
                  </w:r>
                  <w:r w:rsidRPr="00AE668B">
                    <w:rPr>
                      <w:rFonts w:ascii="Times New Roman" w:hAnsi="Times New Roman" w:hint="eastAsia"/>
                      <w:color w:val="000000" w:themeColor="text1"/>
                      <w:szCs w:val="18"/>
                      <w:lang w:eastAsia="zh-CN"/>
                    </w:rPr>
                    <w:cr/>
                  </w:r>
                  <w:r w:rsidRPr="00AE668B">
                    <w:rPr>
                      <w:rFonts w:ascii="Times New Roman" w:hAnsi="Times New Roman" w:hint="eastAsia"/>
                      <w:color w:val="000000" w:themeColor="text1"/>
                      <w:szCs w:val="18"/>
                      <w:lang w:eastAsia="zh-CN"/>
                    </w:rPr>
                    <w:t>根据第</w:t>
                  </w:r>
                  <w:r w:rsidRPr="00AE668B">
                    <w:rPr>
                      <w:rFonts w:ascii="Times New Roman" w:hAnsi="Times New Roman" w:hint="eastAsia"/>
                      <w:color w:val="000000" w:themeColor="text1"/>
                      <w:szCs w:val="18"/>
                      <w:lang w:eastAsia="zh-CN"/>
                    </w:rPr>
                    <w:t>(EC)1107/2009</w:t>
                  </w:r>
                  <w:r w:rsidRPr="00AE668B">
                    <w:rPr>
                      <w:rFonts w:ascii="Times New Roman" w:hAnsi="Times New Roman" w:hint="eastAsia"/>
                      <w:color w:val="000000" w:themeColor="text1"/>
                      <w:szCs w:val="18"/>
                      <w:lang w:eastAsia="zh-CN"/>
                    </w:rPr>
                    <w:t>号法规，本委员会法规草案提出内分泌干扰效应的具体科学标准，以批准植物保护产品使用的活性物质。</w:t>
                  </w:r>
                  <w:r w:rsidRPr="00AE668B">
                    <w:rPr>
                      <w:rFonts w:ascii="Times New Roman" w:hAnsi="Times New Roman" w:hint="eastAsia"/>
                      <w:color w:val="000000" w:themeColor="text1"/>
                      <w:szCs w:val="18"/>
                      <w:lang w:eastAsia="zh-CN"/>
                    </w:rPr>
                    <w:cr/>
                  </w:r>
                  <w:r w:rsidRPr="00AE668B">
                    <w:rPr>
                      <w:rFonts w:ascii="Times New Roman" w:hAnsi="Times New Roman" w:hint="eastAsia"/>
                      <w:color w:val="000000" w:themeColor="text1"/>
                      <w:szCs w:val="18"/>
                      <w:lang w:eastAsia="zh-CN"/>
                    </w:rPr>
                    <w:t>本标准是以</w:t>
                  </w:r>
                  <w:r w:rsidRPr="00AE668B">
                    <w:rPr>
                      <w:rFonts w:ascii="Times New Roman" w:hAnsi="Times New Roman" w:hint="eastAsia"/>
                      <w:color w:val="000000" w:themeColor="text1"/>
                      <w:szCs w:val="18"/>
                      <w:lang w:eastAsia="zh-CN"/>
                    </w:rPr>
                    <w:t>2002</w:t>
                  </w:r>
                  <w:r w:rsidRPr="00AE668B">
                    <w:rPr>
                      <w:rFonts w:ascii="Times New Roman" w:hAnsi="Times New Roman" w:hint="eastAsia"/>
                      <w:color w:val="000000" w:themeColor="text1"/>
                      <w:szCs w:val="18"/>
                      <w:lang w:eastAsia="zh-CN"/>
                    </w:rPr>
                    <w:t>年世界卫生组织通过其国际化学品安全规划</w:t>
                  </w:r>
                  <w:r w:rsidRPr="00AE668B">
                    <w:rPr>
                      <w:rFonts w:ascii="Times New Roman" w:hAnsi="Times New Roman" w:hint="eastAsia"/>
                      <w:color w:val="000000" w:themeColor="text1"/>
                      <w:szCs w:val="18"/>
                      <w:lang w:eastAsia="zh-CN"/>
                    </w:rPr>
                    <w:t>(WHO/IPCS)</w:t>
                  </w:r>
                  <w:r w:rsidRPr="00AE668B">
                    <w:rPr>
                      <w:rFonts w:ascii="Times New Roman" w:hAnsi="Times New Roman" w:hint="eastAsia"/>
                      <w:color w:val="000000" w:themeColor="text1"/>
                      <w:szCs w:val="18"/>
                      <w:lang w:eastAsia="zh-CN"/>
                    </w:rPr>
                    <w:t>公布的内分泌干扰定义为依据。</w:t>
                  </w:r>
                  <w:r w:rsidRPr="00AE668B">
                    <w:rPr>
                      <w:rFonts w:ascii="Times New Roman" w:hAnsi="Times New Roman" w:hint="eastAsia"/>
                      <w:color w:val="000000" w:themeColor="text1"/>
                      <w:szCs w:val="18"/>
                      <w:lang w:eastAsia="zh-CN"/>
                    </w:rPr>
                    <w:cr/>
                  </w:r>
                  <w:r w:rsidRPr="00AE668B">
                    <w:rPr>
                      <w:rFonts w:ascii="Times New Roman" w:hAnsi="Times New Roman" w:hint="eastAsia"/>
                      <w:color w:val="000000" w:themeColor="text1"/>
                      <w:szCs w:val="18"/>
                      <w:lang w:eastAsia="zh-CN"/>
                    </w:rPr>
                    <w:t>本法规草案实现经过影响评估及公众评议。</w:t>
                  </w:r>
                  <w:r w:rsidRPr="00AE668B">
                    <w:rPr>
                      <w:rFonts w:ascii="Times New Roman" w:hAnsi="Times New Roman" w:hint="eastAsia"/>
                      <w:color w:val="000000" w:themeColor="text1"/>
                      <w:szCs w:val="18"/>
                      <w:lang w:eastAsia="zh-CN"/>
                    </w:rPr>
                    <w:cr/>
                  </w:r>
                  <w:r w:rsidRPr="00AE668B">
                    <w:rPr>
                      <w:rFonts w:ascii="Times New Roman" w:hAnsi="Times New Roman" w:hint="eastAsia"/>
                      <w:color w:val="000000" w:themeColor="text1"/>
                      <w:szCs w:val="18"/>
                      <w:lang w:eastAsia="zh-CN"/>
                    </w:rPr>
                    <w:t>根据第</w:t>
                  </w:r>
                  <w:r w:rsidRPr="00AE668B">
                    <w:rPr>
                      <w:rFonts w:ascii="Times New Roman" w:hAnsi="Times New Roman" w:hint="eastAsia"/>
                      <w:color w:val="000000" w:themeColor="text1"/>
                      <w:szCs w:val="18"/>
                      <w:lang w:eastAsia="zh-CN"/>
                    </w:rPr>
                    <w:t>(EC)1107/2009</w:t>
                  </w:r>
                  <w:r w:rsidRPr="00AE668B">
                    <w:rPr>
                      <w:rFonts w:ascii="Times New Roman" w:hAnsi="Times New Roman" w:hint="eastAsia"/>
                      <w:color w:val="000000" w:themeColor="text1"/>
                      <w:szCs w:val="18"/>
                      <w:lang w:eastAsia="zh-CN"/>
                    </w:rPr>
                    <w:t>号法规，如某物质依照本法规标准草案被视为一种内分泌干扰物</w:t>
                  </w:r>
                  <w:r w:rsidRPr="00AE668B">
                    <w:rPr>
                      <w:rFonts w:ascii="Times New Roman" w:hAnsi="Times New Roman" w:hint="eastAsia"/>
                      <w:color w:val="000000" w:themeColor="text1"/>
                      <w:szCs w:val="18"/>
                      <w:lang w:eastAsia="zh-CN"/>
                    </w:rPr>
                    <w:t>,</w:t>
                  </w:r>
                  <w:r w:rsidRPr="00AE668B">
                    <w:rPr>
                      <w:rFonts w:ascii="Times New Roman" w:hAnsi="Times New Roman" w:hint="eastAsia"/>
                      <w:color w:val="000000" w:themeColor="text1"/>
                      <w:szCs w:val="18"/>
                      <w:lang w:eastAsia="zh-CN"/>
                    </w:rPr>
                    <w:t>则不会批准用于植保产品，除非它能证明满足第</w:t>
                  </w:r>
                  <w:r w:rsidRPr="00AE668B">
                    <w:rPr>
                      <w:rFonts w:ascii="Times New Roman" w:hAnsi="Times New Roman" w:hint="eastAsia"/>
                      <w:color w:val="000000" w:themeColor="text1"/>
                      <w:szCs w:val="18"/>
                      <w:lang w:eastAsia="zh-CN"/>
                    </w:rPr>
                    <w:t>(EC)1107/2009</w:t>
                  </w:r>
                  <w:r w:rsidRPr="00AE668B">
                    <w:rPr>
                      <w:rFonts w:ascii="Times New Roman" w:hAnsi="Times New Roman" w:hint="eastAsia"/>
                      <w:color w:val="000000" w:themeColor="text1"/>
                      <w:szCs w:val="18"/>
                      <w:lang w:eastAsia="zh-CN"/>
                    </w:rPr>
                    <w:t>号法规附件</w:t>
                  </w:r>
                  <w:r w:rsidRPr="00AE668B">
                    <w:rPr>
                      <w:rFonts w:ascii="Times New Roman" w:hAnsi="Times New Roman" w:hint="eastAsia"/>
                      <w:color w:val="000000" w:themeColor="text1"/>
                      <w:szCs w:val="18"/>
                      <w:lang w:eastAsia="zh-CN"/>
                    </w:rPr>
                    <w:t>II</w:t>
                  </w:r>
                  <w:r w:rsidRPr="00AE668B">
                    <w:rPr>
                      <w:rFonts w:ascii="Times New Roman" w:hAnsi="Times New Roman" w:hint="eastAsia"/>
                      <w:color w:val="000000" w:themeColor="text1"/>
                      <w:szCs w:val="18"/>
                      <w:lang w:eastAsia="zh-CN"/>
                    </w:rPr>
                    <w:t>第</w:t>
                  </w:r>
                  <w:r w:rsidRPr="00AE668B">
                    <w:rPr>
                      <w:rFonts w:ascii="Times New Roman" w:hAnsi="Times New Roman" w:hint="eastAsia"/>
                      <w:color w:val="000000" w:themeColor="text1"/>
                      <w:szCs w:val="18"/>
                      <w:lang w:eastAsia="zh-CN"/>
                    </w:rPr>
                    <w:t>3.6.5.2</w:t>
                  </w:r>
                  <w:r w:rsidRPr="00AE668B">
                    <w:rPr>
                      <w:rFonts w:ascii="Times New Roman" w:hAnsi="Times New Roman" w:hint="eastAsia"/>
                      <w:color w:val="000000" w:themeColor="text1"/>
                      <w:szCs w:val="18"/>
                      <w:lang w:eastAsia="zh-CN"/>
                    </w:rPr>
                    <w:t>点规定的条件。</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snapToGrid w:val="0"/>
                      <w:color w:val="000000" w:themeColor="text1"/>
                      <w:szCs w:val="18"/>
                    </w:rPr>
                  </w:pPr>
                  <w:r w:rsidRPr="00AE668B">
                    <w:rPr>
                      <w:rFonts w:ascii="Times New Roman" w:hAnsi="Times New Roman"/>
                      <w:b/>
                      <w:snapToGrid w:val="0"/>
                      <w:color w:val="000000" w:themeColor="text1"/>
                      <w:szCs w:val="18"/>
                    </w:rPr>
                    <w:t>7.</w:t>
                  </w:r>
                </w:p>
              </w:tc>
              <w:tc>
                <w:tcPr>
                  <w:tcW w:w="8290" w:type="dxa"/>
                </w:tcPr>
                <w:p w:rsidR="001E1779" w:rsidRPr="00AE668B" w:rsidRDefault="001E1779" w:rsidP="001A7586">
                  <w:pPr>
                    <w:snapToGrid w:val="0"/>
                    <w:spacing w:line="276" w:lineRule="auto"/>
                    <w:rPr>
                      <w:rFonts w:ascii="Times New Roman" w:hAnsi="Times New Roman"/>
                      <w:snapToGrid w:val="0"/>
                      <w:color w:val="000000" w:themeColor="text1"/>
                      <w:szCs w:val="18"/>
                      <w:lang w:eastAsia="zh-CN"/>
                    </w:rPr>
                  </w:pPr>
                  <w:r w:rsidRPr="00AE668B">
                    <w:rPr>
                      <w:rFonts w:ascii="Times New Roman" w:hAnsi="Times New Roman"/>
                      <w:b/>
                      <w:bCs/>
                      <w:snapToGrid w:val="0"/>
                      <w:color w:val="000000" w:themeColor="text1"/>
                      <w:szCs w:val="18"/>
                      <w:lang w:eastAsia="zh-CN"/>
                    </w:rPr>
                    <w:t>目标与理由</w:t>
                  </w:r>
                  <w:r w:rsidRPr="00AE668B">
                    <w:rPr>
                      <w:rFonts w:ascii="Times New Roman" w:hAnsi="Times New Roman"/>
                      <w:b/>
                      <w:bCs/>
                      <w:snapToGrid w:val="0"/>
                      <w:color w:val="000000" w:themeColor="text1"/>
                      <w:szCs w:val="18"/>
                      <w:lang w:eastAsia="zh-CN"/>
                    </w:rPr>
                    <w:t xml:space="preserve">: </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X</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bCs/>
                      <w:snapToGrid w:val="0"/>
                      <w:color w:val="000000" w:themeColor="text1"/>
                      <w:szCs w:val="18"/>
                      <w:lang w:eastAsia="zh-CN"/>
                    </w:rPr>
                    <w:t>食品安全，</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bCs/>
                      <w:snapToGrid w:val="0"/>
                      <w:color w:val="000000" w:themeColor="text1"/>
                      <w:szCs w:val="18"/>
                      <w:lang w:eastAsia="zh-CN"/>
                    </w:rPr>
                    <w:t>动物健康，</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bCs/>
                      <w:snapToGrid w:val="0"/>
                      <w:color w:val="000000" w:themeColor="text1"/>
                      <w:szCs w:val="18"/>
                      <w:lang w:eastAsia="zh-CN"/>
                    </w:rPr>
                    <w:t>植物保护，</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bCs/>
                      <w:snapToGrid w:val="0"/>
                      <w:color w:val="000000" w:themeColor="text1"/>
                      <w:szCs w:val="18"/>
                      <w:lang w:eastAsia="zh-CN"/>
                    </w:rPr>
                    <w:t>保护人类免受动</w:t>
                  </w:r>
                  <w:r w:rsidRPr="00AE668B">
                    <w:rPr>
                      <w:rFonts w:ascii="Times New Roman" w:hAnsi="Times New Roman"/>
                      <w:b/>
                      <w:bCs/>
                      <w:snapToGrid w:val="0"/>
                      <w:color w:val="000000" w:themeColor="text1"/>
                      <w:szCs w:val="18"/>
                      <w:lang w:eastAsia="zh-CN"/>
                    </w:rPr>
                    <w:t>/</w:t>
                  </w:r>
                  <w:r w:rsidRPr="00AE668B">
                    <w:rPr>
                      <w:rFonts w:ascii="Times New Roman" w:hAnsi="Times New Roman"/>
                      <w:b/>
                      <w:bCs/>
                      <w:snapToGrid w:val="0"/>
                      <w:color w:val="000000" w:themeColor="text1"/>
                      <w:szCs w:val="18"/>
                      <w:lang w:eastAsia="zh-CN"/>
                    </w:rPr>
                    <w:t>植物有害生物的危害，</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bCs/>
                      <w:snapToGrid w:val="0"/>
                      <w:color w:val="000000" w:themeColor="text1"/>
                      <w:szCs w:val="18"/>
                      <w:lang w:eastAsia="zh-CN"/>
                    </w:rPr>
                    <w:t>保护国</w:t>
                  </w:r>
                  <w:proofErr w:type="gramStart"/>
                  <w:r w:rsidRPr="00AE668B">
                    <w:rPr>
                      <w:rFonts w:ascii="Times New Roman" w:hAnsi="Times New Roman"/>
                      <w:b/>
                      <w:bCs/>
                      <w:snapToGrid w:val="0"/>
                      <w:color w:val="000000" w:themeColor="text1"/>
                      <w:szCs w:val="18"/>
                      <w:lang w:eastAsia="zh-CN"/>
                    </w:rPr>
                    <w:t>家免</w:t>
                  </w:r>
                  <w:proofErr w:type="gramEnd"/>
                  <w:r w:rsidRPr="00AE668B">
                    <w:rPr>
                      <w:rFonts w:ascii="Times New Roman" w:hAnsi="Times New Roman"/>
                      <w:b/>
                      <w:bCs/>
                      <w:snapToGrid w:val="0"/>
                      <w:color w:val="000000" w:themeColor="text1"/>
                      <w:szCs w:val="18"/>
                      <w:lang w:eastAsia="zh-CN"/>
                    </w:rPr>
                    <w:t>受有害生物的其它危害</w:t>
                  </w:r>
                  <w:r w:rsidRPr="00AE668B">
                    <w:rPr>
                      <w:rFonts w:ascii="Times New Roman" w:hAnsi="Times New Roman"/>
                      <w:b/>
                      <w:bCs/>
                      <w:snapToGrid w:val="0"/>
                      <w:color w:val="000000" w:themeColor="text1"/>
                      <w:szCs w:val="18"/>
                      <w:lang w:eastAsia="zh-CN"/>
                    </w:rPr>
                    <w:t xml:space="preserve">: </w:t>
                  </w:r>
                  <w:r w:rsidRPr="00AE668B">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b/>
                      <w:snapToGrid w:val="0"/>
                      <w:color w:val="000000" w:themeColor="text1"/>
                      <w:szCs w:val="18"/>
                    </w:rPr>
                  </w:pPr>
                  <w:r w:rsidRPr="00AE668B">
                    <w:rPr>
                      <w:rFonts w:ascii="Times New Roman" w:hAnsi="Times New Roman"/>
                      <w:b/>
                      <w:snapToGrid w:val="0"/>
                      <w:color w:val="000000" w:themeColor="text1"/>
                      <w:szCs w:val="18"/>
                    </w:rPr>
                    <w:t>8.</w:t>
                  </w:r>
                </w:p>
              </w:tc>
              <w:tc>
                <w:tcPr>
                  <w:tcW w:w="8290" w:type="dxa"/>
                </w:tcPr>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b/>
                      <w:snapToGrid w:val="0"/>
                      <w:color w:val="000000" w:themeColor="text1"/>
                      <w:szCs w:val="18"/>
                      <w:lang w:eastAsia="zh-CN"/>
                    </w:rPr>
                    <w:t>是否有相关国际标准？如有，指出标准</w:t>
                  </w:r>
                  <w:r w:rsidRPr="00AE668B">
                    <w:rPr>
                      <w:rFonts w:ascii="Times New Roman" w:hAnsi="Times New Roman"/>
                      <w:b/>
                      <w:snapToGrid w:val="0"/>
                      <w:color w:val="000000" w:themeColor="text1"/>
                      <w:szCs w:val="18"/>
                      <w:lang w:eastAsia="zh-CN"/>
                    </w:rPr>
                    <w:t>:</w:t>
                  </w:r>
                </w:p>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b/>
                      <w:snapToGrid w:val="0"/>
                      <w:color w:val="000000" w:themeColor="text1"/>
                      <w:szCs w:val="18"/>
                      <w:lang w:eastAsia="zh-CN"/>
                    </w:rPr>
                    <w:t>食品法典委员会</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例如：食品法典委员会标准或相关文件的名称或序号</w:t>
                  </w:r>
                  <w:r w:rsidRPr="00AE668B">
                    <w:rPr>
                      <w:rFonts w:ascii="Times New Roman" w:hAnsi="Times New Roman"/>
                      <w:b/>
                      <w:snapToGrid w:val="0"/>
                      <w:color w:val="000000" w:themeColor="text1"/>
                      <w:szCs w:val="18"/>
                      <w:lang w:eastAsia="zh-CN"/>
                    </w:rPr>
                    <w:t>)</w:t>
                  </w:r>
                </w:p>
                <w:p w:rsidR="001A7586" w:rsidRPr="00AE668B" w:rsidRDefault="001A7586" w:rsidP="00EB68B2">
                  <w:pPr>
                    <w:snapToGrid w:val="0"/>
                    <w:spacing w:line="276" w:lineRule="auto"/>
                    <w:jc w:val="left"/>
                    <w:rPr>
                      <w:rFonts w:ascii="Times New Roman" w:hAnsi="Times New Roman"/>
                      <w:b/>
                      <w:snapToGrid w:val="0"/>
                      <w:color w:val="000000" w:themeColor="text1"/>
                      <w:szCs w:val="18"/>
                      <w:lang w:eastAsia="zh-CN"/>
                    </w:rPr>
                  </w:pPr>
                </w:p>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b/>
                      <w:snapToGrid w:val="0"/>
                      <w:color w:val="000000" w:themeColor="text1"/>
                      <w:szCs w:val="18"/>
                      <w:lang w:eastAsia="zh-CN"/>
                    </w:rPr>
                    <w:t>世界动物卫生组织</w:t>
                  </w:r>
                  <w:r w:rsidRPr="00AE668B">
                    <w:rPr>
                      <w:rFonts w:ascii="Times New Roman" w:hAnsi="Times New Roman"/>
                      <w:b/>
                      <w:snapToGrid w:val="0"/>
                      <w:color w:val="000000" w:themeColor="text1"/>
                      <w:szCs w:val="18"/>
                      <w:lang w:eastAsia="zh-CN"/>
                    </w:rPr>
                    <w:t>(OIE)(</w:t>
                  </w:r>
                  <w:r w:rsidRPr="00AE668B">
                    <w:rPr>
                      <w:rFonts w:ascii="Times New Roman" w:hAnsi="Times New Roman"/>
                      <w:b/>
                      <w:snapToGrid w:val="0"/>
                      <w:color w:val="000000" w:themeColor="text1"/>
                      <w:szCs w:val="18"/>
                      <w:lang w:eastAsia="zh-CN"/>
                    </w:rPr>
                    <w:t>例如：陆生或水生动物卫生法典，章节号</w:t>
                  </w:r>
                  <w:r w:rsidRPr="00AE668B">
                    <w:rPr>
                      <w:rFonts w:ascii="Times New Roman" w:hAnsi="Times New Roman"/>
                      <w:b/>
                      <w:snapToGrid w:val="0"/>
                      <w:color w:val="000000" w:themeColor="text1"/>
                      <w:szCs w:val="18"/>
                      <w:lang w:eastAsia="zh-CN"/>
                    </w:rPr>
                    <w:t>)</w:t>
                  </w:r>
                </w:p>
                <w:p w:rsidR="001A7586" w:rsidRPr="00AE668B" w:rsidRDefault="001A7586" w:rsidP="00EB68B2">
                  <w:pPr>
                    <w:snapToGrid w:val="0"/>
                    <w:spacing w:line="276" w:lineRule="auto"/>
                    <w:jc w:val="left"/>
                    <w:rPr>
                      <w:rFonts w:ascii="Times New Roman" w:hAnsi="Times New Roman"/>
                      <w:b/>
                      <w:snapToGrid w:val="0"/>
                      <w:color w:val="000000" w:themeColor="text1"/>
                      <w:szCs w:val="18"/>
                      <w:lang w:eastAsia="zh-CN"/>
                    </w:rPr>
                  </w:pPr>
                </w:p>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b/>
                      <w:snapToGrid w:val="0"/>
                      <w:color w:val="000000" w:themeColor="text1"/>
                      <w:szCs w:val="18"/>
                      <w:lang w:eastAsia="zh-CN"/>
                    </w:rPr>
                    <w:t>国际植物保护公约</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例如：</w:t>
                  </w:r>
                  <w:r w:rsidRPr="00AE668B">
                    <w:rPr>
                      <w:rFonts w:ascii="Times New Roman" w:hAnsi="Times New Roman"/>
                      <w:b/>
                      <w:snapToGrid w:val="0"/>
                      <w:color w:val="000000" w:themeColor="text1"/>
                      <w:szCs w:val="18"/>
                      <w:lang w:eastAsia="zh-CN"/>
                    </w:rPr>
                    <w:t>ISPM N</w:t>
                  </w:r>
                  <w:r w:rsidRPr="00AE668B">
                    <w:rPr>
                      <w:rFonts w:ascii="Times New Roman" w:hAnsi="Times New Roman"/>
                      <w:b/>
                      <w:i/>
                      <w:snapToGrid w:val="0"/>
                      <w:color w:val="000000" w:themeColor="text1"/>
                      <w:szCs w:val="18"/>
                      <w:lang w:eastAsia="zh-CN"/>
                    </w:rPr>
                    <w:t>°</w:t>
                  </w:r>
                  <w:r w:rsidRPr="00AE668B">
                    <w:rPr>
                      <w:rFonts w:ascii="Times New Roman" w:hAnsi="Times New Roman"/>
                      <w:b/>
                      <w:snapToGrid w:val="0"/>
                      <w:color w:val="000000" w:themeColor="text1"/>
                      <w:szCs w:val="18"/>
                      <w:lang w:eastAsia="zh-CN"/>
                    </w:rPr>
                    <w:t>)</w:t>
                  </w:r>
                </w:p>
                <w:p w:rsidR="001A7586" w:rsidRPr="00AE668B" w:rsidRDefault="001A7586" w:rsidP="00EB68B2">
                  <w:pPr>
                    <w:snapToGrid w:val="0"/>
                    <w:spacing w:line="276" w:lineRule="auto"/>
                    <w:jc w:val="left"/>
                    <w:rPr>
                      <w:rFonts w:ascii="Times New Roman" w:hAnsi="Times New Roman"/>
                      <w:b/>
                      <w:snapToGrid w:val="0"/>
                      <w:color w:val="000000" w:themeColor="text1"/>
                      <w:szCs w:val="18"/>
                      <w:lang w:eastAsia="zh-CN"/>
                    </w:rPr>
                  </w:pPr>
                </w:p>
                <w:p w:rsidR="001A7586" w:rsidRPr="00AE668B" w:rsidRDefault="001E1779" w:rsidP="001A7586">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X</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b/>
                      <w:snapToGrid w:val="0"/>
                      <w:color w:val="000000" w:themeColor="text1"/>
                      <w:szCs w:val="18"/>
                      <w:lang w:eastAsia="zh-CN"/>
                    </w:rPr>
                    <w:t>无</w:t>
                  </w:r>
                </w:p>
                <w:p w:rsidR="001A7586" w:rsidRPr="00AE668B" w:rsidRDefault="001A7586" w:rsidP="001A7586">
                  <w:pPr>
                    <w:snapToGrid w:val="0"/>
                    <w:spacing w:line="276" w:lineRule="auto"/>
                    <w:jc w:val="left"/>
                    <w:rPr>
                      <w:rFonts w:ascii="Times New Roman" w:hAnsi="Times New Roman"/>
                      <w:b/>
                      <w:snapToGrid w:val="0"/>
                      <w:color w:val="000000" w:themeColor="text1"/>
                      <w:szCs w:val="18"/>
                      <w:lang w:eastAsia="zh-CN"/>
                    </w:rPr>
                  </w:pPr>
                </w:p>
                <w:p w:rsidR="00AE668B" w:rsidRPr="00AE668B" w:rsidRDefault="00AE668B" w:rsidP="00AE668B">
                  <w:pPr>
                    <w:snapToGrid w:val="0"/>
                    <w:spacing w:line="276" w:lineRule="auto"/>
                    <w:ind w:left="720" w:hanging="720"/>
                    <w:jc w:val="left"/>
                    <w:rPr>
                      <w:rFonts w:ascii="Times New Roman" w:hAnsi="Times New Roman"/>
                      <w:b/>
                      <w:snapToGrid w:val="0"/>
                      <w:szCs w:val="18"/>
                      <w:lang w:eastAsia="zh-CN"/>
                    </w:rPr>
                  </w:pPr>
                  <w:r w:rsidRPr="00AE668B">
                    <w:rPr>
                      <w:rFonts w:ascii="Times New Roman" w:hAnsi="宋体"/>
                      <w:b/>
                      <w:snapToGrid w:val="0"/>
                      <w:szCs w:val="18"/>
                      <w:lang w:eastAsia="zh-CN"/>
                    </w:rPr>
                    <w:t>该法规草案是否符合相关国际标准？</w:t>
                  </w:r>
                </w:p>
                <w:p w:rsidR="001E1779" w:rsidRPr="00AE668B" w:rsidRDefault="00AE668B" w:rsidP="00AE668B">
                  <w:pPr>
                    <w:snapToGrid w:val="0"/>
                    <w:spacing w:line="276" w:lineRule="auto"/>
                    <w:ind w:firstLineChars="196" w:firstLine="354"/>
                    <w:jc w:val="left"/>
                    <w:rPr>
                      <w:rFonts w:ascii="Times New Roman" w:hAnsi="Times New Roman"/>
                      <w:b/>
                      <w:snapToGrid w:val="0"/>
                      <w:color w:val="000000" w:themeColor="text1"/>
                      <w:szCs w:val="18"/>
                      <w:lang w:eastAsia="zh-CN"/>
                    </w:rPr>
                  </w:pPr>
                  <w:r w:rsidRPr="00AE668B">
                    <w:rPr>
                      <w:rFonts w:ascii="Times New Roman" w:hAnsi="Times New Roman" w:hint="eastAsia"/>
                      <w:b/>
                      <w:bCs/>
                      <w:snapToGrid w:val="0"/>
                      <w:color w:val="000000" w:themeColor="text1"/>
                      <w:szCs w:val="18"/>
                      <w:lang w:eastAsia="zh-CN"/>
                    </w:rPr>
                    <w:t xml:space="preserve"> </w:t>
                  </w:r>
                  <w:r w:rsidR="001E1779" w:rsidRPr="00AE668B">
                    <w:rPr>
                      <w:rFonts w:ascii="Times New Roman" w:hAnsi="Times New Roman" w:hint="eastAsia"/>
                      <w:b/>
                      <w:bCs/>
                      <w:snapToGrid w:val="0"/>
                      <w:color w:val="000000" w:themeColor="text1"/>
                      <w:szCs w:val="18"/>
                      <w:lang w:eastAsia="zh-CN"/>
                    </w:rPr>
                    <w:t xml:space="preserve">[  </w:t>
                  </w:r>
                  <w:r w:rsidR="001E1779" w:rsidRPr="00AE668B">
                    <w:rPr>
                      <w:rFonts w:ascii="Times New Roman" w:hAnsi="Times New Roman"/>
                      <w:b/>
                      <w:bCs/>
                      <w:snapToGrid w:val="0"/>
                      <w:color w:val="000000" w:themeColor="text1"/>
                      <w:szCs w:val="18"/>
                      <w:lang w:eastAsia="zh-CN"/>
                    </w:rPr>
                    <w:t>]</w:t>
                  </w:r>
                  <w:r w:rsidR="001E1779" w:rsidRPr="00AE668B">
                    <w:rPr>
                      <w:rFonts w:ascii="Times New Roman" w:hAnsi="Times New Roman"/>
                      <w:b/>
                      <w:snapToGrid w:val="0"/>
                      <w:color w:val="000000" w:themeColor="text1"/>
                      <w:szCs w:val="18"/>
                      <w:lang w:eastAsia="zh-CN"/>
                    </w:rPr>
                    <w:t>是</w:t>
                  </w:r>
                  <w:r w:rsidR="001E1779" w:rsidRPr="00AE668B">
                    <w:rPr>
                      <w:rFonts w:ascii="Times New Roman" w:hAnsi="Times New Roman"/>
                      <w:b/>
                      <w:snapToGrid w:val="0"/>
                      <w:color w:val="000000" w:themeColor="text1"/>
                      <w:szCs w:val="18"/>
                      <w:lang w:eastAsia="zh-CN"/>
                    </w:rPr>
                    <w:t xml:space="preserve"> </w:t>
                  </w:r>
                  <w:r w:rsidR="001E1779" w:rsidRPr="00AE668B">
                    <w:rPr>
                      <w:rFonts w:ascii="Times New Roman" w:hAnsi="Times New Roman" w:hint="eastAsia"/>
                      <w:b/>
                      <w:bCs/>
                      <w:snapToGrid w:val="0"/>
                      <w:color w:val="000000" w:themeColor="text1"/>
                      <w:szCs w:val="18"/>
                      <w:lang w:eastAsia="zh-CN"/>
                    </w:rPr>
                    <w:t xml:space="preserve">[  </w:t>
                  </w:r>
                  <w:r w:rsidR="001E1779" w:rsidRPr="00AE668B">
                    <w:rPr>
                      <w:rFonts w:ascii="Times New Roman" w:hAnsi="Times New Roman"/>
                      <w:b/>
                      <w:bCs/>
                      <w:snapToGrid w:val="0"/>
                      <w:color w:val="000000" w:themeColor="text1"/>
                      <w:szCs w:val="18"/>
                      <w:lang w:eastAsia="zh-CN"/>
                    </w:rPr>
                    <w:t>]</w:t>
                  </w:r>
                  <w:r w:rsidR="001E1779" w:rsidRPr="00AE668B">
                    <w:rPr>
                      <w:rFonts w:ascii="Times New Roman" w:hAnsi="Times New Roman"/>
                      <w:b/>
                      <w:snapToGrid w:val="0"/>
                      <w:color w:val="000000" w:themeColor="text1"/>
                      <w:szCs w:val="18"/>
                      <w:lang w:eastAsia="zh-CN"/>
                    </w:rPr>
                    <w:t>否</w:t>
                  </w:r>
                </w:p>
                <w:p w:rsidR="001E1779" w:rsidRPr="00AE668B" w:rsidRDefault="001E1779" w:rsidP="00EB68B2">
                  <w:pPr>
                    <w:snapToGrid w:val="0"/>
                    <w:spacing w:line="276" w:lineRule="auto"/>
                    <w:jc w:val="left"/>
                    <w:rPr>
                      <w:rFonts w:ascii="Times New Roman" w:hAnsi="Times New Roman"/>
                      <w:snapToGrid w:val="0"/>
                      <w:color w:val="000000" w:themeColor="text1"/>
                      <w:szCs w:val="18"/>
                      <w:lang w:eastAsia="zh-CN"/>
                    </w:rPr>
                  </w:pPr>
                  <w:r w:rsidRPr="00AE668B">
                    <w:rPr>
                      <w:rFonts w:ascii="Times New Roman" w:hAnsi="Times New Roman"/>
                      <w:b/>
                      <w:snapToGrid w:val="0"/>
                      <w:color w:val="000000" w:themeColor="text1"/>
                      <w:szCs w:val="18"/>
                      <w:lang w:eastAsia="zh-CN"/>
                    </w:rPr>
                    <w:t>如不符，请尽量说明与国际标准不符之处与原因</w:t>
                  </w:r>
                  <w:r w:rsidRPr="00AE668B">
                    <w:rPr>
                      <w:rFonts w:ascii="Times New Roman" w:hAnsi="Times New Roman"/>
                      <w:b/>
                      <w:snapToGrid w:val="0"/>
                      <w:color w:val="000000" w:themeColor="text1"/>
                      <w:szCs w:val="18"/>
                      <w:lang w:eastAsia="zh-CN"/>
                    </w:rPr>
                    <w:t xml:space="preserve">: </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snapToGrid w:val="0"/>
                      <w:color w:val="000000" w:themeColor="text1"/>
                      <w:szCs w:val="18"/>
                    </w:rPr>
                  </w:pPr>
                  <w:r w:rsidRPr="00AE668B">
                    <w:rPr>
                      <w:rFonts w:ascii="Times New Roman" w:hAnsi="Times New Roman"/>
                      <w:b/>
                      <w:snapToGrid w:val="0"/>
                      <w:color w:val="000000" w:themeColor="text1"/>
                      <w:szCs w:val="18"/>
                    </w:rPr>
                    <w:t>9.</w:t>
                  </w:r>
                </w:p>
              </w:tc>
              <w:tc>
                <w:tcPr>
                  <w:tcW w:w="8290" w:type="dxa"/>
                </w:tcPr>
                <w:p w:rsidR="00A42F9B" w:rsidRDefault="001E1779" w:rsidP="00A42F9B">
                  <w:pPr>
                    <w:keepNext/>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color w:val="000000" w:themeColor="text1"/>
                      <w:szCs w:val="18"/>
                      <w:lang w:eastAsia="zh-CN"/>
                    </w:rPr>
                    <w:t>可提供的相关文件及文件语种</w:t>
                  </w:r>
                  <w:r w:rsidRPr="00AE668B">
                    <w:rPr>
                      <w:rFonts w:ascii="Times New Roman" w:hAnsi="Times New Roman"/>
                      <w:color w:val="000000" w:themeColor="text1"/>
                      <w:szCs w:val="18"/>
                      <w:lang w:eastAsia="zh-CN"/>
                    </w:rPr>
                    <w:t xml:space="preserve">: </w:t>
                  </w:r>
                  <w:r w:rsidRPr="00AE668B">
                    <w:rPr>
                      <w:rFonts w:ascii="Times New Roman" w:hAnsi="Times New Roman"/>
                      <w:color w:val="000000" w:themeColor="text1"/>
                      <w:szCs w:val="18"/>
                      <w:lang w:eastAsia="zh-CN"/>
                    </w:rPr>
                    <w:t>欧洲议会及理事会</w:t>
                  </w:r>
                  <w:r w:rsidRPr="00AE668B">
                    <w:rPr>
                      <w:rFonts w:ascii="Times New Roman" w:hAnsi="Times New Roman"/>
                      <w:color w:val="000000" w:themeColor="text1"/>
                      <w:szCs w:val="18"/>
                      <w:lang w:eastAsia="zh-CN"/>
                    </w:rPr>
                    <w:t>2009</w:t>
                  </w:r>
                  <w:r w:rsidRPr="00AE668B">
                    <w:rPr>
                      <w:rFonts w:ascii="Times New Roman" w:hAnsi="Times New Roman"/>
                      <w:color w:val="000000" w:themeColor="text1"/>
                      <w:szCs w:val="18"/>
                      <w:lang w:eastAsia="zh-CN"/>
                    </w:rPr>
                    <w:t>年</w:t>
                  </w:r>
                  <w:r w:rsidRPr="00AE668B">
                    <w:rPr>
                      <w:rFonts w:ascii="Times New Roman" w:hAnsi="Times New Roman"/>
                      <w:color w:val="000000" w:themeColor="text1"/>
                      <w:szCs w:val="18"/>
                      <w:lang w:eastAsia="zh-CN"/>
                    </w:rPr>
                    <w:t>10</w:t>
                  </w:r>
                  <w:r w:rsidRPr="00AE668B">
                    <w:rPr>
                      <w:rFonts w:ascii="Times New Roman" w:hAnsi="Times New Roman"/>
                      <w:color w:val="000000" w:themeColor="text1"/>
                      <w:szCs w:val="18"/>
                      <w:lang w:eastAsia="zh-CN"/>
                    </w:rPr>
                    <w:t>月</w:t>
                  </w:r>
                  <w:r w:rsidRPr="00AE668B">
                    <w:rPr>
                      <w:rFonts w:ascii="Times New Roman" w:hAnsi="Times New Roman"/>
                      <w:color w:val="000000" w:themeColor="text1"/>
                      <w:szCs w:val="18"/>
                      <w:lang w:eastAsia="zh-CN"/>
                    </w:rPr>
                    <w:t>21</w:t>
                  </w:r>
                  <w:r w:rsidRPr="00AE668B">
                    <w:rPr>
                      <w:rFonts w:ascii="Times New Roman" w:hAnsi="Times New Roman"/>
                      <w:color w:val="000000" w:themeColor="text1"/>
                      <w:szCs w:val="18"/>
                      <w:lang w:eastAsia="zh-CN"/>
                    </w:rPr>
                    <w:t>日第</w:t>
                  </w:r>
                  <w:r w:rsidRPr="00AE668B">
                    <w:rPr>
                      <w:rFonts w:ascii="Times New Roman" w:hAnsi="Times New Roman"/>
                      <w:color w:val="000000" w:themeColor="text1"/>
                      <w:szCs w:val="18"/>
                      <w:lang w:eastAsia="zh-CN"/>
                    </w:rPr>
                    <w:t>(EC)1107/2009</w:t>
                  </w:r>
                  <w:r w:rsidRPr="00AE668B">
                    <w:rPr>
                      <w:rFonts w:ascii="Times New Roman" w:hAnsi="Times New Roman"/>
                      <w:color w:val="000000" w:themeColor="text1"/>
                      <w:szCs w:val="18"/>
                      <w:lang w:eastAsia="zh-CN"/>
                    </w:rPr>
                    <w:t>号法规</w:t>
                  </w:r>
                  <w:r w:rsidRPr="00AE668B">
                    <w:rPr>
                      <w:rFonts w:ascii="Times New Roman" w:hAnsi="Times New Roman"/>
                      <w:color w:val="000000" w:themeColor="text1"/>
                      <w:szCs w:val="18"/>
                      <w:lang w:eastAsia="zh-CN"/>
                    </w:rPr>
                    <w:t>——</w:t>
                  </w:r>
                  <w:r w:rsidRPr="00AE668B">
                    <w:rPr>
                      <w:rFonts w:ascii="Times New Roman" w:hAnsi="Times New Roman"/>
                      <w:color w:val="000000" w:themeColor="text1"/>
                      <w:szCs w:val="18"/>
                      <w:lang w:eastAsia="zh-CN"/>
                    </w:rPr>
                    <w:t>关于植保产品投放市场，及撤销理事会第</w:t>
                  </w:r>
                  <w:r w:rsidRPr="00AE668B">
                    <w:rPr>
                      <w:rFonts w:ascii="Times New Roman" w:hAnsi="Times New Roman"/>
                      <w:color w:val="000000" w:themeColor="text1"/>
                      <w:szCs w:val="18"/>
                      <w:lang w:eastAsia="zh-CN"/>
                    </w:rPr>
                    <w:t>79/117/EEC</w:t>
                  </w:r>
                  <w:r w:rsidRPr="00AE668B">
                    <w:rPr>
                      <w:rFonts w:ascii="Times New Roman" w:hAnsi="Times New Roman"/>
                      <w:color w:val="000000" w:themeColor="text1"/>
                      <w:szCs w:val="18"/>
                      <w:lang w:eastAsia="zh-CN"/>
                    </w:rPr>
                    <w:t>及</w:t>
                  </w:r>
                  <w:r w:rsidRPr="00AE668B">
                    <w:rPr>
                      <w:rFonts w:ascii="Times New Roman" w:hAnsi="Times New Roman"/>
                      <w:color w:val="000000" w:themeColor="text1"/>
                      <w:szCs w:val="18"/>
                      <w:lang w:eastAsia="zh-CN"/>
                    </w:rPr>
                    <w:t>91/414/EEC</w:t>
                  </w:r>
                  <w:r w:rsidRPr="00AE668B">
                    <w:rPr>
                      <w:rFonts w:ascii="Times New Roman" w:hAnsi="Times New Roman"/>
                      <w:color w:val="000000" w:themeColor="text1"/>
                      <w:szCs w:val="18"/>
                      <w:lang w:eastAsia="zh-CN"/>
                    </w:rPr>
                    <w:t>号指令</w:t>
                  </w:r>
                  <w:r w:rsidRPr="00AE668B">
                    <w:rPr>
                      <w:rFonts w:ascii="Times New Roman" w:hAnsi="Times New Roman"/>
                      <w:color w:val="000000" w:themeColor="text1"/>
                      <w:szCs w:val="18"/>
                      <w:lang w:eastAsia="zh-CN"/>
                    </w:rPr>
                    <w:t>: http://eur-lex.europa.eu/legal-content/EN/TXT/PDF/?uri=CELEX:32009R1107&amp;qid=1437730988988&amp;from=EN (</w:t>
                  </w:r>
                  <w:r w:rsidRPr="00AE668B">
                    <w:rPr>
                      <w:rFonts w:ascii="Times New Roman" w:hAnsi="Times New Roman"/>
                      <w:color w:val="000000" w:themeColor="text1"/>
                      <w:szCs w:val="18"/>
                      <w:lang w:eastAsia="zh-CN"/>
                    </w:rPr>
                    <w:t>提供</w:t>
                  </w:r>
                  <w:r w:rsidRPr="00AE668B">
                    <w:rPr>
                      <w:rFonts w:ascii="Times New Roman" w:hAnsi="Times New Roman"/>
                      <w:color w:val="000000" w:themeColor="text1"/>
                      <w:szCs w:val="18"/>
                      <w:lang w:eastAsia="zh-CN"/>
                    </w:rPr>
                    <w:t>23</w:t>
                  </w:r>
                  <w:r w:rsidRPr="00AE668B">
                    <w:rPr>
                      <w:rFonts w:ascii="Times New Roman" w:hAnsi="Times New Roman"/>
                      <w:color w:val="000000" w:themeColor="text1"/>
                      <w:szCs w:val="18"/>
                      <w:lang w:eastAsia="zh-CN"/>
                    </w:rPr>
                    <w:t>种欧盟语言</w:t>
                  </w:r>
                  <w:r w:rsidRPr="00AE668B">
                    <w:rPr>
                      <w:rFonts w:ascii="Times New Roman" w:hAnsi="Times New Roman"/>
                      <w:color w:val="000000" w:themeColor="text1"/>
                      <w:szCs w:val="18"/>
                      <w:lang w:eastAsia="zh-CN"/>
                    </w:rPr>
                    <w:t xml:space="preserve">) </w:t>
                  </w:r>
                </w:p>
                <w:p w:rsidR="00A42F9B" w:rsidRDefault="001E1779" w:rsidP="00A42F9B">
                  <w:pPr>
                    <w:keepNext/>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color w:val="000000" w:themeColor="text1"/>
                      <w:szCs w:val="18"/>
                      <w:lang w:eastAsia="zh-CN"/>
                    </w:rPr>
                    <w:t>委员会通讯</w:t>
                  </w:r>
                  <w:r w:rsidRPr="00AE668B">
                    <w:rPr>
                      <w:rFonts w:ascii="Times New Roman" w:hAnsi="Times New Roman"/>
                      <w:color w:val="000000" w:themeColor="text1"/>
                      <w:szCs w:val="18"/>
                      <w:lang w:eastAsia="zh-CN"/>
                    </w:rPr>
                    <w:t xml:space="preserve">: </w:t>
                  </w:r>
                </w:p>
                <w:p w:rsidR="00A42F9B" w:rsidRDefault="001E1779" w:rsidP="00A42F9B">
                  <w:pPr>
                    <w:keepNext/>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color w:val="000000" w:themeColor="text1"/>
                      <w:szCs w:val="18"/>
                      <w:lang w:eastAsia="zh-CN"/>
                    </w:rPr>
                    <w:t>http://ec.europa.eu/health/endocrine_disruptors/docs/com_2016_350_en.pdf (</w:t>
                  </w:r>
                  <w:r w:rsidRPr="00AE668B">
                    <w:rPr>
                      <w:rFonts w:ascii="Times New Roman" w:hAnsi="Times New Roman"/>
                      <w:color w:val="000000" w:themeColor="text1"/>
                      <w:szCs w:val="18"/>
                      <w:lang w:eastAsia="zh-CN"/>
                    </w:rPr>
                    <w:t>提供</w:t>
                  </w:r>
                  <w:r w:rsidRPr="00AE668B">
                    <w:rPr>
                      <w:rFonts w:ascii="Times New Roman" w:hAnsi="Times New Roman"/>
                      <w:color w:val="000000" w:themeColor="text1"/>
                      <w:szCs w:val="18"/>
                      <w:lang w:eastAsia="zh-CN"/>
                    </w:rPr>
                    <w:t>23</w:t>
                  </w:r>
                  <w:r w:rsidRPr="00AE668B">
                    <w:rPr>
                      <w:rFonts w:ascii="Times New Roman" w:hAnsi="Times New Roman"/>
                      <w:color w:val="000000" w:themeColor="text1"/>
                      <w:szCs w:val="18"/>
                      <w:lang w:eastAsia="zh-CN"/>
                    </w:rPr>
                    <w:t>种欧盟语言</w:t>
                  </w:r>
                  <w:r w:rsidRPr="00AE668B">
                    <w:rPr>
                      <w:rFonts w:ascii="Times New Roman" w:hAnsi="Times New Roman"/>
                      <w:color w:val="000000" w:themeColor="text1"/>
                      <w:szCs w:val="18"/>
                      <w:lang w:eastAsia="zh-CN"/>
                    </w:rPr>
                    <w:t xml:space="preserve">) </w:t>
                  </w:r>
                </w:p>
                <w:p w:rsidR="00A42F9B" w:rsidRDefault="001E1779" w:rsidP="00A42F9B">
                  <w:pPr>
                    <w:keepNext/>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color w:val="000000" w:themeColor="text1"/>
                      <w:szCs w:val="18"/>
                      <w:lang w:eastAsia="zh-CN"/>
                    </w:rPr>
                    <w:t>公众咨询报告</w:t>
                  </w:r>
                  <w:r w:rsidRPr="00AE668B">
                    <w:rPr>
                      <w:rFonts w:ascii="Times New Roman" w:hAnsi="Times New Roman"/>
                      <w:color w:val="000000" w:themeColor="text1"/>
                      <w:szCs w:val="18"/>
                      <w:lang w:eastAsia="zh-CN"/>
                    </w:rPr>
                    <w:t>: http://ec.europa.eu/dgs/health_food-safety/dgs_consultations/food/consultation_20150116_endocrine</w:t>
                  </w:r>
                  <w:r w:rsidRPr="00AE668B">
                    <w:rPr>
                      <w:rFonts w:ascii="Times New Roman" w:hAnsi="Times New Roman"/>
                      <w:color w:val="000000" w:themeColor="text1"/>
                      <w:szCs w:val="18"/>
                      <w:lang w:eastAsia="zh-CN"/>
                    </w:rPr>
                    <w:lastRenderedPageBreak/>
                    <w:t>-disruptors_en.htm (</w:t>
                  </w:r>
                  <w:r w:rsidRPr="00AE668B">
                    <w:rPr>
                      <w:rFonts w:ascii="Times New Roman" w:hAnsi="Times New Roman"/>
                      <w:color w:val="000000" w:themeColor="text1"/>
                      <w:szCs w:val="18"/>
                      <w:lang w:eastAsia="zh-CN"/>
                    </w:rPr>
                    <w:t>提供英文</w:t>
                  </w:r>
                  <w:r w:rsidRPr="00AE668B">
                    <w:rPr>
                      <w:rFonts w:ascii="Times New Roman" w:hAnsi="Times New Roman"/>
                      <w:color w:val="000000" w:themeColor="text1"/>
                      <w:szCs w:val="18"/>
                      <w:lang w:eastAsia="zh-CN"/>
                    </w:rPr>
                    <w:t xml:space="preserve">) </w:t>
                  </w:r>
                  <w:r w:rsidRPr="00AE668B">
                    <w:rPr>
                      <w:rFonts w:ascii="Times New Roman" w:hAnsi="Times New Roman"/>
                      <w:color w:val="000000" w:themeColor="text1"/>
                      <w:szCs w:val="18"/>
                      <w:lang w:eastAsia="zh-CN"/>
                    </w:rPr>
                    <w:t></w:t>
                  </w:r>
                </w:p>
                <w:p w:rsidR="001E1779" w:rsidRPr="00AE668B" w:rsidRDefault="001E1779" w:rsidP="00A42F9B">
                  <w:pPr>
                    <w:keepNext/>
                    <w:snapToGrid w:val="0"/>
                    <w:spacing w:line="276" w:lineRule="auto"/>
                    <w:jc w:val="left"/>
                    <w:rPr>
                      <w:rFonts w:ascii="Times New Roman" w:hAnsi="Times New Roman"/>
                      <w:color w:val="000000" w:themeColor="text1"/>
                      <w:szCs w:val="18"/>
                      <w:lang w:eastAsia="zh-CN"/>
                    </w:rPr>
                  </w:pPr>
                  <w:r w:rsidRPr="00AE668B">
                    <w:rPr>
                      <w:rFonts w:ascii="Times New Roman" w:hAnsi="Times New Roman"/>
                      <w:color w:val="000000" w:themeColor="text1"/>
                      <w:szCs w:val="18"/>
                      <w:lang w:eastAsia="zh-CN"/>
                    </w:rPr>
                    <w:t>影响分析</w:t>
                  </w:r>
                  <w:r w:rsidRPr="00AE668B">
                    <w:rPr>
                      <w:rFonts w:ascii="Times New Roman" w:hAnsi="Times New Roman"/>
                      <w:color w:val="000000" w:themeColor="text1"/>
                      <w:szCs w:val="18"/>
                      <w:lang w:eastAsia="zh-CN"/>
                    </w:rPr>
                    <w:t>: http://ec.europa.eu/health/endocrine_disruptors/policy/index_en.htm (</w:t>
                  </w:r>
                  <w:r w:rsidRPr="00AE668B">
                    <w:rPr>
                      <w:rFonts w:ascii="Times New Roman" w:hAnsi="Times New Roman"/>
                      <w:color w:val="000000" w:themeColor="text1"/>
                      <w:szCs w:val="18"/>
                      <w:lang w:eastAsia="zh-CN"/>
                    </w:rPr>
                    <w:t>提供英文</w:t>
                  </w:r>
                  <w:r w:rsidRPr="00AE668B">
                    <w:rPr>
                      <w:rFonts w:ascii="Times New Roman" w:hAnsi="Times New Roman"/>
                      <w:color w:val="000000" w:themeColor="text1"/>
                      <w:szCs w:val="18"/>
                      <w:lang w:eastAsia="zh-CN"/>
                    </w:rPr>
                    <w:t>)</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b/>
                      <w:snapToGrid w:val="0"/>
                      <w:color w:val="000000" w:themeColor="text1"/>
                      <w:szCs w:val="18"/>
                    </w:rPr>
                  </w:pPr>
                  <w:r w:rsidRPr="00AE668B">
                    <w:rPr>
                      <w:rFonts w:ascii="Times New Roman" w:hAnsi="Times New Roman"/>
                      <w:b/>
                      <w:snapToGrid w:val="0"/>
                      <w:color w:val="000000" w:themeColor="text1"/>
                      <w:szCs w:val="18"/>
                    </w:rPr>
                    <w:lastRenderedPageBreak/>
                    <w:t>10.</w:t>
                  </w:r>
                </w:p>
              </w:tc>
              <w:tc>
                <w:tcPr>
                  <w:tcW w:w="8290" w:type="dxa"/>
                </w:tcPr>
                <w:p w:rsidR="001E1779" w:rsidRPr="00AE668B" w:rsidRDefault="001E1779" w:rsidP="00EB68B2">
                  <w:pPr>
                    <w:snapToGrid w:val="0"/>
                    <w:spacing w:line="276" w:lineRule="auto"/>
                    <w:jc w:val="left"/>
                    <w:rPr>
                      <w:rFonts w:ascii="Times New Roman" w:hAnsi="Times New Roman"/>
                      <w:snapToGrid w:val="0"/>
                      <w:color w:val="000000" w:themeColor="text1"/>
                      <w:szCs w:val="18"/>
                      <w:lang w:eastAsia="zh-CN"/>
                    </w:rPr>
                  </w:pPr>
                  <w:r w:rsidRPr="00AE668B">
                    <w:rPr>
                      <w:rFonts w:ascii="Times New Roman" w:hAnsi="Times New Roman"/>
                      <w:b/>
                      <w:snapToGrid w:val="0"/>
                      <w:color w:val="000000" w:themeColor="text1"/>
                      <w:szCs w:val="18"/>
                      <w:lang w:eastAsia="zh-CN"/>
                    </w:rPr>
                    <w:t>拟批准日期</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年</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月</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日</w:t>
                  </w:r>
                  <w:r w:rsidRPr="00AE668B">
                    <w:rPr>
                      <w:rFonts w:ascii="Times New Roman" w:hAnsi="Times New Roman"/>
                      <w:b/>
                      <w:snapToGrid w:val="0"/>
                      <w:color w:val="000000" w:themeColor="text1"/>
                      <w:szCs w:val="18"/>
                      <w:lang w:eastAsia="zh-CN"/>
                    </w:rPr>
                    <w:t>):</w:t>
                  </w:r>
                  <w:r w:rsidRPr="00AE668B">
                    <w:rPr>
                      <w:rFonts w:ascii="Times New Roman" w:hAnsi="Times New Roman"/>
                      <w:snapToGrid w:val="0"/>
                      <w:color w:val="000000" w:themeColor="text1"/>
                      <w:szCs w:val="18"/>
                      <w:lang w:eastAsia="zh-CN"/>
                    </w:rPr>
                    <w:t xml:space="preserve"> </w:t>
                  </w:r>
                  <w:r w:rsidRPr="00AE668B">
                    <w:rPr>
                      <w:rFonts w:ascii="Times New Roman" w:hAnsi="Times New Roman"/>
                      <w:color w:val="000000" w:themeColor="text1"/>
                      <w:szCs w:val="18"/>
                      <w:lang w:eastAsia="zh-CN"/>
                    </w:rPr>
                    <w:t>2016</w:t>
                  </w:r>
                  <w:r w:rsidRPr="00AE668B">
                    <w:rPr>
                      <w:rFonts w:ascii="Times New Roman" w:hAnsi="Times New Roman"/>
                      <w:color w:val="000000" w:themeColor="text1"/>
                      <w:szCs w:val="18"/>
                      <w:lang w:eastAsia="zh-CN"/>
                    </w:rPr>
                    <w:t>年第</w:t>
                  </w:r>
                  <w:r w:rsidRPr="00AE668B">
                    <w:rPr>
                      <w:rFonts w:ascii="Times New Roman" w:hAnsi="Times New Roman"/>
                      <w:color w:val="000000" w:themeColor="text1"/>
                      <w:szCs w:val="18"/>
                      <w:lang w:eastAsia="zh-CN"/>
                    </w:rPr>
                    <w:t>4</w:t>
                  </w:r>
                  <w:r w:rsidRPr="00AE668B">
                    <w:rPr>
                      <w:rFonts w:ascii="Times New Roman" w:hAnsi="Times New Roman"/>
                      <w:color w:val="000000" w:themeColor="text1"/>
                      <w:szCs w:val="18"/>
                      <w:lang w:eastAsia="zh-CN"/>
                    </w:rPr>
                    <w:t>季度</w:t>
                  </w:r>
                  <w:r w:rsidRPr="00AE668B">
                    <w:rPr>
                      <w:rFonts w:ascii="Times New Roman" w:hAnsi="Times New Roman"/>
                      <w:snapToGrid w:val="0"/>
                      <w:color w:val="000000" w:themeColor="text1"/>
                      <w:szCs w:val="18"/>
                      <w:lang w:eastAsia="zh-CN"/>
                    </w:rPr>
                    <w:t xml:space="preserve">   </w:t>
                  </w:r>
                </w:p>
                <w:p w:rsidR="001E1779" w:rsidRPr="00AE668B" w:rsidRDefault="001E1779" w:rsidP="00EB68B2">
                  <w:pPr>
                    <w:keepNext/>
                    <w:keepLines/>
                    <w:tabs>
                      <w:tab w:val="center" w:pos="4132"/>
                    </w:tabs>
                    <w:snapToGrid w:val="0"/>
                    <w:spacing w:line="276" w:lineRule="auto"/>
                    <w:jc w:val="left"/>
                    <w:rPr>
                      <w:rFonts w:ascii="Times New Roman" w:hAnsi="Times New Roman"/>
                      <w:snapToGrid w:val="0"/>
                      <w:color w:val="000000" w:themeColor="text1"/>
                      <w:szCs w:val="18"/>
                      <w:lang w:eastAsia="zh-CN"/>
                    </w:rPr>
                  </w:pPr>
                  <w:proofErr w:type="gramStart"/>
                  <w:r w:rsidRPr="00AE668B">
                    <w:rPr>
                      <w:rFonts w:ascii="Times New Roman" w:hAnsi="Times New Roman"/>
                      <w:b/>
                      <w:snapToGrid w:val="0"/>
                      <w:color w:val="000000" w:themeColor="text1"/>
                      <w:szCs w:val="18"/>
                      <w:lang w:eastAsia="zh-CN"/>
                    </w:rPr>
                    <w:t>拟公布</w:t>
                  </w:r>
                  <w:proofErr w:type="gramEnd"/>
                  <w:r w:rsidRPr="00AE668B">
                    <w:rPr>
                      <w:rFonts w:ascii="Times New Roman" w:hAnsi="Times New Roman"/>
                      <w:b/>
                      <w:snapToGrid w:val="0"/>
                      <w:color w:val="000000" w:themeColor="text1"/>
                      <w:szCs w:val="18"/>
                      <w:lang w:eastAsia="zh-CN"/>
                    </w:rPr>
                    <w:t>日期</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年</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月</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日</w:t>
                  </w:r>
                  <w:r w:rsidRPr="00AE668B">
                    <w:rPr>
                      <w:rFonts w:ascii="Times New Roman" w:hAnsi="Times New Roman"/>
                      <w:b/>
                      <w:snapToGrid w:val="0"/>
                      <w:color w:val="000000" w:themeColor="text1"/>
                      <w:szCs w:val="18"/>
                      <w:lang w:eastAsia="zh-CN"/>
                    </w:rPr>
                    <w:t>):</w:t>
                  </w:r>
                  <w:r w:rsidRPr="00AE668B">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批准后</w:t>
                  </w:r>
                  <w:r w:rsidRPr="00AE668B">
                    <w:rPr>
                      <w:rFonts w:ascii="Times New Roman" w:hAnsi="Times New Roman"/>
                      <w:color w:val="000000" w:themeColor="text1"/>
                      <w:szCs w:val="18"/>
                      <w:lang w:eastAsia="zh-CN"/>
                    </w:rPr>
                    <w:t xml:space="preserve"> </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b/>
                      <w:snapToGrid w:val="0"/>
                      <w:color w:val="000000" w:themeColor="text1"/>
                      <w:szCs w:val="18"/>
                      <w:lang w:eastAsia="zh-CN"/>
                    </w:rPr>
                    <w:tab/>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snapToGrid w:val="0"/>
                      <w:color w:val="000000" w:themeColor="text1"/>
                      <w:szCs w:val="18"/>
                    </w:rPr>
                  </w:pPr>
                  <w:r w:rsidRPr="00AE668B">
                    <w:rPr>
                      <w:rFonts w:ascii="Times New Roman" w:hAnsi="Times New Roman"/>
                      <w:b/>
                      <w:snapToGrid w:val="0"/>
                      <w:color w:val="000000" w:themeColor="text1"/>
                      <w:szCs w:val="18"/>
                    </w:rPr>
                    <w:t>11.</w:t>
                  </w:r>
                </w:p>
              </w:tc>
              <w:tc>
                <w:tcPr>
                  <w:tcW w:w="8290" w:type="dxa"/>
                </w:tcPr>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b/>
                      <w:snapToGrid w:val="0"/>
                      <w:color w:val="000000" w:themeColor="text1"/>
                      <w:szCs w:val="18"/>
                      <w:lang w:eastAsia="zh-CN"/>
                    </w:rPr>
                    <w:t>拟生效日期</w:t>
                  </w:r>
                  <w:r w:rsidRPr="00AE668B">
                    <w:rPr>
                      <w:rFonts w:ascii="Times New Roman" w:hAnsi="Times New Roman"/>
                      <w:b/>
                      <w:snapToGrid w:val="0"/>
                      <w:color w:val="000000" w:themeColor="text1"/>
                      <w:szCs w:val="18"/>
                      <w:lang w:eastAsia="zh-CN"/>
                    </w:rPr>
                    <w:t xml:space="preserve">: </w:t>
                  </w:r>
                </w:p>
                <w:p w:rsidR="001E1779" w:rsidRPr="00AE668B" w:rsidRDefault="001E1779" w:rsidP="00EB68B2">
                  <w:pPr>
                    <w:snapToGrid w:val="0"/>
                    <w:spacing w:line="276" w:lineRule="auto"/>
                    <w:jc w:val="left"/>
                    <w:rPr>
                      <w:rFonts w:ascii="Times New Roman" w:hAnsi="Times New Roman"/>
                      <w:snapToGrid w:val="0"/>
                      <w:color w:val="000000" w:themeColor="text1"/>
                      <w:szCs w:val="18"/>
                      <w:lang w:eastAsia="zh-CN"/>
                    </w:rPr>
                  </w:pP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通报日后</w:t>
                  </w:r>
                  <w:r w:rsidRPr="00AE668B">
                    <w:rPr>
                      <w:rFonts w:ascii="Times New Roman" w:hAnsi="Times New Roman"/>
                      <w:b/>
                      <w:snapToGrid w:val="0"/>
                      <w:color w:val="000000" w:themeColor="text1"/>
                      <w:szCs w:val="18"/>
                      <w:lang w:eastAsia="zh-CN"/>
                    </w:rPr>
                    <w:t>6</w:t>
                  </w:r>
                  <w:r w:rsidRPr="00AE668B">
                    <w:rPr>
                      <w:rFonts w:ascii="Times New Roman" w:hAnsi="Times New Roman"/>
                      <w:b/>
                      <w:snapToGrid w:val="0"/>
                      <w:color w:val="000000" w:themeColor="text1"/>
                      <w:szCs w:val="18"/>
                      <w:lang w:eastAsia="zh-CN"/>
                    </w:rPr>
                    <w:t>个月，及</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或</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年月日</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w:t>
                  </w:r>
                  <w:r w:rsidRPr="00AE668B">
                    <w:rPr>
                      <w:rFonts w:ascii="Times New Roman" w:hAnsi="Times New Roman"/>
                      <w:color w:val="000000" w:themeColor="text1"/>
                      <w:szCs w:val="18"/>
                      <w:lang w:eastAsia="zh-CN"/>
                    </w:rPr>
                    <w:t>2017</w:t>
                  </w:r>
                  <w:r w:rsidRPr="00AE668B">
                    <w:rPr>
                      <w:rFonts w:ascii="Times New Roman" w:hAnsi="Times New Roman"/>
                      <w:color w:val="000000" w:themeColor="text1"/>
                      <w:szCs w:val="18"/>
                      <w:lang w:eastAsia="zh-CN"/>
                    </w:rPr>
                    <w:t>年</w:t>
                  </w:r>
                  <w:r w:rsidRPr="00AE668B">
                    <w:rPr>
                      <w:rFonts w:ascii="Times New Roman" w:hAnsi="Times New Roman"/>
                      <w:color w:val="000000" w:themeColor="text1"/>
                      <w:szCs w:val="18"/>
                      <w:lang w:eastAsia="zh-CN"/>
                    </w:rPr>
                    <w:t>1</w:t>
                  </w:r>
                  <w:r w:rsidRPr="00AE668B">
                    <w:rPr>
                      <w:rFonts w:ascii="Times New Roman" w:hAnsi="Times New Roman"/>
                      <w:color w:val="000000" w:themeColor="text1"/>
                      <w:szCs w:val="18"/>
                      <w:lang w:eastAsia="zh-CN"/>
                    </w:rPr>
                    <w:t>月</w:t>
                  </w:r>
                  <w:r w:rsidRPr="00AE668B">
                    <w:rPr>
                      <w:rFonts w:ascii="Times New Roman" w:hAnsi="Times New Roman"/>
                      <w:color w:val="000000" w:themeColor="text1"/>
                      <w:szCs w:val="18"/>
                      <w:lang w:eastAsia="zh-CN"/>
                    </w:rPr>
                    <w:t>1</w:t>
                  </w:r>
                  <w:r w:rsidRPr="00AE668B">
                    <w:rPr>
                      <w:rFonts w:ascii="Times New Roman" w:hAnsi="Times New Roman"/>
                      <w:color w:val="000000" w:themeColor="text1"/>
                      <w:szCs w:val="18"/>
                      <w:lang w:eastAsia="zh-CN"/>
                    </w:rPr>
                    <w:t>日</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snapToGrid w:val="0"/>
                      <w:color w:val="000000" w:themeColor="text1"/>
                      <w:szCs w:val="18"/>
                      <w:lang w:eastAsia="zh-CN"/>
                    </w:rPr>
                    <w:t xml:space="preserve"> </w:t>
                  </w:r>
                </w:p>
                <w:p w:rsidR="001E1779" w:rsidRPr="00AE668B" w:rsidRDefault="001E1779" w:rsidP="00EB68B2">
                  <w:pPr>
                    <w:keepNext/>
                    <w:snapToGrid w:val="0"/>
                    <w:spacing w:line="276" w:lineRule="auto"/>
                    <w:jc w:val="left"/>
                    <w:rPr>
                      <w:rFonts w:ascii="Times New Roman" w:hAnsi="Times New Roman"/>
                      <w:b/>
                      <w:snapToGrid w:val="0"/>
                      <w:color w:val="000000" w:themeColor="text1"/>
                      <w:szCs w:val="18"/>
                    </w:rPr>
                  </w:pPr>
                  <w:r w:rsidRPr="00AE668B">
                    <w:rPr>
                      <w:rFonts w:ascii="Times New Roman" w:hAnsi="Times New Roman" w:hint="eastAsia"/>
                      <w:b/>
                      <w:bCs/>
                      <w:snapToGrid w:val="0"/>
                      <w:color w:val="000000" w:themeColor="text1"/>
                      <w:szCs w:val="18"/>
                    </w:rPr>
                    <w:t xml:space="preserve">[  </w:t>
                  </w:r>
                  <w:r w:rsidRPr="00AE668B">
                    <w:rPr>
                      <w:rFonts w:ascii="Times New Roman" w:hAnsi="Times New Roman"/>
                      <w:b/>
                      <w:bCs/>
                      <w:snapToGrid w:val="0"/>
                      <w:color w:val="000000" w:themeColor="text1"/>
                      <w:szCs w:val="18"/>
                    </w:rPr>
                    <w:t>]</w:t>
                  </w:r>
                  <w:proofErr w:type="spellStart"/>
                  <w:r w:rsidRPr="00AE668B">
                    <w:rPr>
                      <w:rFonts w:ascii="Times New Roman" w:hAnsi="Times New Roman"/>
                      <w:b/>
                      <w:snapToGrid w:val="0"/>
                      <w:color w:val="000000" w:themeColor="text1"/>
                      <w:szCs w:val="18"/>
                    </w:rPr>
                    <w:t>贸易促进措施</w:t>
                  </w:r>
                  <w:proofErr w:type="spellEnd"/>
                  <w:r w:rsidRPr="00AE668B">
                    <w:rPr>
                      <w:rFonts w:ascii="Times New Roman" w:hAnsi="Times New Roman"/>
                      <w:b/>
                      <w:snapToGrid w:val="0"/>
                      <w:color w:val="000000" w:themeColor="text1"/>
                      <w:szCs w:val="18"/>
                    </w:rPr>
                    <w:t xml:space="preserve">     </w:t>
                  </w:r>
                </w:p>
              </w:tc>
            </w:tr>
            <w:tr w:rsidR="00EB68B2" w:rsidRPr="00AE668B" w:rsidTr="00EB68B2">
              <w:trPr>
                <w:jc w:val="center"/>
              </w:trPr>
              <w:tc>
                <w:tcPr>
                  <w:tcW w:w="697" w:type="dxa"/>
                </w:tcPr>
                <w:p w:rsidR="001E1779" w:rsidRPr="00AE668B" w:rsidRDefault="001E1779" w:rsidP="00EB68B2">
                  <w:pPr>
                    <w:snapToGrid w:val="0"/>
                    <w:spacing w:line="276" w:lineRule="auto"/>
                    <w:jc w:val="center"/>
                    <w:rPr>
                      <w:rFonts w:ascii="Times New Roman" w:hAnsi="Times New Roman"/>
                      <w:snapToGrid w:val="0"/>
                      <w:color w:val="000000" w:themeColor="text1"/>
                      <w:szCs w:val="18"/>
                    </w:rPr>
                  </w:pPr>
                  <w:r w:rsidRPr="00AE668B">
                    <w:rPr>
                      <w:rFonts w:ascii="Times New Roman" w:hAnsi="Times New Roman"/>
                      <w:b/>
                      <w:snapToGrid w:val="0"/>
                      <w:color w:val="000000" w:themeColor="text1"/>
                      <w:szCs w:val="18"/>
                    </w:rPr>
                    <w:t>12.</w:t>
                  </w:r>
                </w:p>
              </w:tc>
              <w:tc>
                <w:tcPr>
                  <w:tcW w:w="8290" w:type="dxa"/>
                </w:tcPr>
                <w:p w:rsidR="001E1779" w:rsidRPr="00AE668B" w:rsidRDefault="001E1779" w:rsidP="00EB68B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b/>
                      <w:snapToGrid w:val="0"/>
                      <w:color w:val="000000" w:themeColor="text1"/>
                      <w:szCs w:val="18"/>
                      <w:lang w:eastAsia="zh-CN"/>
                    </w:rPr>
                    <w:t>意见反馈截止日期：</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X</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通报发布日起</w:t>
                  </w:r>
                  <w:r w:rsidRPr="00AE668B">
                    <w:rPr>
                      <w:rFonts w:ascii="Times New Roman" w:hAnsi="Times New Roman"/>
                      <w:b/>
                      <w:snapToGrid w:val="0"/>
                      <w:color w:val="000000" w:themeColor="text1"/>
                      <w:szCs w:val="18"/>
                      <w:lang w:eastAsia="zh-CN"/>
                    </w:rPr>
                    <w:t>60</w:t>
                  </w:r>
                  <w:r w:rsidRPr="00AE668B">
                    <w:rPr>
                      <w:rFonts w:ascii="Times New Roman" w:hAnsi="Times New Roman"/>
                      <w:b/>
                      <w:snapToGrid w:val="0"/>
                      <w:color w:val="000000" w:themeColor="text1"/>
                      <w:szCs w:val="18"/>
                      <w:lang w:eastAsia="zh-CN"/>
                    </w:rPr>
                    <w:t>天，及</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或</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年</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月</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日</w:t>
                  </w:r>
                  <w:r w:rsidRPr="00AE668B">
                    <w:rPr>
                      <w:rFonts w:ascii="Times New Roman" w:hAnsi="Times New Roman"/>
                      <w:b/>
                      <w:snapToGrid w:val="0"/>
                      <w:color w:val="000000" w:themeColor="text1"/>
                      <w:szCs w:val="18"/>
                      <w:lang w:eastAsia="zh-CN"/>
                    </w:rPr>
                    <w:t>) :</w:t>
                  </w:r>
                  <w:r w:rsidRPr="00AE668B">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 xml:space="preserve"> 2016</w:t>
                  </w:r>
                  <w:r w:rsidRPr="00AE668B">
                    <w:rPr>
                      <w:rFonts w:ascii="Times New Roman" w:hAnsi="Times New Roman"/>
                      <w:color w:val="000000" w:themeColor="text1"/>
                      <w:szCs w:val="18"/>
                      <w:lang w:eastAsia="zh-CN"/>
                    </w:rPr>
                    <w:t>年</w:t>
                  </w:r>
                  <w:r w:rsidRPr="00AE668B">
                    <w:rPr>
                      <w:rFonts w:ascii="Times New Roman" w:hAnsi="Times New Roman"/>
                      <w:color w:val="000000" w:themeColor="text1"/>
                      <w:szCs w:val="18"/>
                      <w:lang w:eastAsia="zh-CN"/>
                    </w:rPr>
                    <w:t>8</w:t>
                  </w:r>
                  <w:r w:rsidRPr="00AE668B">
                    <w:rPr>
                      <w:rFonts w:ascii="Times New Roman" w:hAnsi="Times New Roman"/>
                      <w:color w:val="000000" w:themeColor="text1"/>
                      <w:szCs w:val="18"/>
                      <w:lang w:eastAsia="zh-CN"/>
                    </w:rPr>
                    <w:t>月</w:t>
                  </w:r>
                  <w:r w:rsidRPr="00AE668B">
                    <w:rPr>
                      <w:rFonts w:ascii="Times New Roman" w:hAnsi="Times New Roman"/>
                      <w:color w:val="000000" w:themeColor="text1"/>
                      <w:szCs w:val="18"/>
                      <w:lang w:eastAsia="zh-CN"/>
                    </w:rPr>
                    <w:t>19</w:t>
                  </w:r>
                  <w:r w:rsidRPr="00AE668B">
                    <w:rPr>
                      <w:rFonts w:ascii="Times New Roman" w:hAnsi="Times New Roman"/>
                      <w:color w:val="000000" w:themeColor="text1"/>
                      <w:szCs w:val="18"/>
                      <w:lang w:eastAsia="zh-CN"/>
                    </w:rPr>
                    <w:t>日</w:t>
                  </w:r>
                </w:p>
                <w:p w:rsidR="00365AE2" w:rsidRDefault="001E1779" w:rsidP="00365AE2">
                  <w:pPr>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b/>
                      <w:snapToGrid w:val="0"/>
                      <w:color w:val="000000" w:themeColor="text1"/>
                      <w:szCs w:val="18"/>
                      <w:lang w:eastAsia="zh-CN"/>
                    </w:rPr>
                    <w:t>负责处理反馈意见的机构</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X</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国家通报机构，</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X</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国家咨询点</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b/>
                      <w:snapToGrid w:val="0"/>
                      <w:color w:val="000000" w:themeColor="text1"/>
                      <w:szCs w:val="18"/>
                      <w:lang w:eastAsia="zh-CN"/>
                    </w:rPr>
                    <w:t>，或其他机构的联系地址、传真及电子邮件地址</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如能提供</w:t>
                  </w:r>
                  <w:r w:rsidRPr="00AE668B">
                    <w:rPr>
                      <w:rFonts w:ascii="Times New Roman" w:hAnsi="Times New Roman"/>
                      <w:b/>
                      <w:snapToGrid w:val="0"/>
                      <w:color w:val="000000" w:themeColor="text1"/>
                      <w:szCs w:val="18"/>
                      <w:lang w:eastAsia="zh-CN"/>
                    </w:rPr>
                    <w:t xml:space="preserve">): </w:t>
                  </w:r>
                  <w:r w:rsidRPr="00365AE2">
                    <w:rPr>
                      <w:rFonts w:ascii="Times New Roman" w:hAnsi="Times New Roman"/>
                      <w:color w:val="000000" w:themeColor="text1"/>
                      <w:szCs w:val="18"/>
                      <w:lang w:eastAsia="zh-CN"/>
                    </w:rPr>
                    <w:br/>
                  </w:r>
                  <w:r w:rsidRPr="00AE668B">
                    <w:rPr>
                      <w:rFonts w:ascii="Times New Roman" w:hAnsi="Times New Roman"/>
                      <w:color w:val="000000" w:themeColor="text1"/>
                      <w:szCs w:val="18"/>
                      <w:lang w:eastAsia="zh-CN"/>
                    </w:rPr>
                    <w:t>European</w:t>
                  </w:r>
                  <w:r w:rsidR="00A42F9B">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Commission(</w:t>
                  </w:r>
                  <w:r w:rsidRPr="00AE668B">
                    <w:rPr>
                      <w:rFonts w:ascii="Times New Roman" w:hAnsi="Times New Roman"/>
                      <w:color w:val="000000" w:themeColor="text1"/>
                      <w:szCs w:val="18"/>
                      <w:lang w:eastAsia="zh-CN"/>
                    </w:rPr>
                    <w:t>欧委会</w:t>
                  </w:r>
                  <w:r w:rsidRPr="00AE668B">
                    <w:rPr>
                      <w:rFonts w:ascii="Times New Roman" w:hAnsi="Times New Roman"/>
                      <w:color w:val="000000" w:themeColor="text1"/>
                      <w:szCs w:val="18"/>
                      <w:lang w:eastAsia="zh-CN"/>
                    </w:rPr>
                    <w:t>)</w:t>
                  </w:r>
                  <w:r w:rsidR="00365AE2">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DG</w:t>
                  </w:r>
                  <w:r w:rsidR="00365AE2">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Health</w:t>
                  </w:r>
                  <w:r w:rsidR="00365AE2">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and</w:t>
                  </w:r>
                  <w:r w:rsidR="00365AE2">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Food</w:t>
                  </w:r>
                  <w:r w:rsidR="00365AE2">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Safety(</w:t>
                  </w:r>
                  <w:r w:rsidRPr="00AE668B">
                    <w:rPr>
                      <w:rFonts w:ascii="Times New Roman" w:hAnsi="Times New Roman"/>
                      <w:color w:val="000000" w:themeColor="text1"/>
                      <w:szCs w:val="18"/>
                      <w:lang w:eastAsia="zh-CN"/>
                    </w:rPr>
                    <w:t>卫生与食品安全总司</w:t>
                  </w:r>
                  <w:r w:rsidRPr="00AE668B">
                    <w:rPr>
                      <w:rFonts w:ascii="Times New Roman" w:hAnsi="Times New Roman"/>
                      <w:color w:val="000000" w:themeColor="text1"/>
                      <w:szCs w:val="18"/>
                      <w:lang w:eastAsia="zh-CN"/>
                    </w:rPr>
                    <w:t>)</w:t>
                  </w:r>
                </w:p>
                <w:p w:rsidR="00365AE2" w:rsidRDefault="001E1779" w:rsidP="00365AE2">
                  <w:pPr>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color w:val="000000" w:themeColor="text1"/>
                      <w:szCs w:val="18"/>
                      <w:lang w:eastAsia="zh-CN"/>
                    </w:rPr>
                    <w:t>Unit</w:t>
                  </w:r>
                  <w:r w:rsidR="00365AE2">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D2-Multilateral</w:t>
                  </w:r>
                  <w:r w:rsidR="00365AE2">
                    <w:rPr>
                      <w:rFonts w:ascii="Times New Roman" w:hAnsi="Times New Roman" w:hint="eastAsia"/>
                      <w:color w:val="000000" w:themeColor="text1"/>
                      <w:szCs w:val="18"/>
                      <w:lang w:eastAsia="zh-CN"/>
                    </w:rPr>
                    <w:t xml:space="preserve"> I</w:t>
                  </w:r>
                  <w:r w:rsidRPr="00AE668B">
                    <w:rPr>
                      <w:rFonts w:ascii="Times New Roman" w:hAnsi="Times New Roman"/>
                      <w:color w:val="000000" w:themeColor="text1"/>
                      <w:szCs w:val="18"/>
                      <w:lang w:eastAsia="zh-CN"/>
                    </w:rPr>
                    <w:t>nternational</w:t>
                  </w:r>
                  <w:r w:rsidR="00365AE2">
                    <w:rPr>
                      <w:rFonts w:ascii="Times New Roman" w:hAnsi="Times New Roman" w:hint="eastAsia"/>
                      <w:color w:val="000000" w:themeColor="text1"/>
                      <w:szCs w:val="18"/>
                      <w:lang w:eastAsia="zh-CN"/>
                    </w:rPr>
                    <w:t xml:space="preserve"> R</w:t>
                  </w:r>
                  <w:r w:rsidRPr="00AE668B">
                    <w:rPr>
                      <w:rFonts w:ascii="Times New Roman" w:hAnsi="Times New Roman"/>
                      <w:color w:val="000000" w:themeColor="text1"/>
                      <w:szCs w:val="18"/>
                      <w:lang w:eastAsia="zh-CN"/>
                    </w:rPr>
                    <w:t>elations(</w:t>
                  </w:r>
                  <w:r w:rsidRPr="00AE668B">
                    <w:rPr>
                      <w:rFonts w:ascii="Times New Roman" w:hAnsi="Times New Roman"/>
                      <w:color w:val="000000" w:themeColor="text1"/>
                      <w:szCs w:val="18"/>
                      <w:lang w:eastAsia="zh-CN"/>
                    </w:rPr>
                    <w:t>多边国际关系</w:t>
                  </w:r>
                  <w:r w:rsidRPr="00AE668B">
                    <w:rPr>
                      <w:rFonts w:ascii="Times New Roman" w:hAnsi="Times New Roman"/>
                      <w:color w:val="000000" w:themeColor="text1"/>
                      <w:szCs w:val="18"/>
                      <w:lang w:eastAsia="zh-CN"/>
                    </w:rPr>
                    <w:t>)</w:t>
                  </w:r>
                </w:p>
                <w:p w:rsidR="001E1779" w:rsidRPr="00AE668B" w:rsidRDefault="001E1779" w:rsidP="00365AE2">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color w:val="000000" w:themeColor="text1"/>
                      <w:szCs w:val="18"/>
                      <w:lang w:eastAsia="zh-CN"/>
                    </w:rPr>
                    <w:t>Rue</w:t>
                  </w:r>
                  <w:r w:rsidR="00D033DA">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Froissart</w:t>
                  </w:r>
                  <w:r w:rsidR="00D033DA">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101</w:t>
                  </w:r>
                  <w:r w:rsidR="00D033DA">
                    <w:rPr>
                      <w:rFonts w:ascii="Times New Roman" w:hAnsi="Times New Roman" w:hint="eastAsia"/>
                      <w:color w:val="000000" w:themeColor="text1"/>
                      <w:szCs w:val="18"/>
                      <w:lang w:eastAsia="zh-CN"/>
                    </w:rPr>
                    <w:t xml:space="preserve"> </w:t>
                  </w:r>
                  <w:r w:rsidR="00BB17DB">
                    <w:rPr>
                      <w:rFonts w:ascii="Times New Roman" w:hAnsi="Times New Roman" w:hint="eastAsia"/>
                      <w:color w:val="000000" w:themeColor="text1"/>
                      <w:szCs w:val="18"/>
                      <w:lang w:eastAsia="zh-CN"/>
                    </w:rPr>
                    <w:t xml:space="preserve"> </w:t>
                  </w:r>
                  <w:hyperlink r:id="rId5" w:history="1">
                    <w:r w:rsidR="00BB17DB" w:rsidRPr="00BB17DB">
                      <w:rPr>
                        <w:rFonts w:ascii="Times New Roman" w:hAnsi="Times New Roman"/>
                        <w:color w:val="000000" w:themeColor="text1"/>
                        <w:szCs w:val="18"/>
                        <w:lang w:eastAsia="zh-CN"/>
                      </w:rPr>
                      <w:t>Tel:+(322)2954263</w:t>
                    </w:r>
                  </w:hyperlink>
                  <w:r w:rsidR="00D033DA">
                    <w:rPr>
                      <w:rFonts w:ascii="Times New Roman" w:hAnsi="Times New Roman" w:hint="eastAsia"/>
                      <w:color w:val="000000" w:themeColor="text1"/>
                      <w:szCs w:val="18"/>
                      <w:lang w:eastAsia="zh-CN"/>
                    </w:rPr>
                    <w:t xml:space="preserve"> </w:t>
                  </w:r>
                  <w:r w:rsidR="00BB17DB">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Fax:+(322)2998090</w:t>
                  </w:r>
                  <w:r w:rsidR="00BB17DB">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E-mail:</w:t>
                  </w:r>
                  <w:r w:rsidR="00BB17DB">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sps@ec.europa.eu</w:t>
                  </w:r>
                </w:p>
              </w:tc>
            </w:tr>
            <w:tr w:rsidR="00EB68B2" w:rsidRPr="00AE668B" w:rsidTr="00EB68B2">
              <w:trPr>
                <w:trHeight w:val="345"/>
                <w:jc w:val="center"/>
              </w:trPr>
              <w:tc>
                <w:tcPr>
                  <w:tcW w:w="697" w:type="dxa"/>
                </w:tcPr>
                <w:p w:rsidR="001E1779" w:rsidRPr="00AE668B" w:rsidRDefault="001E1779" w:rsidP="00EB68B2">
                  <w:pPr>
                    <w:snapToGrid w:val="0"/>
                    <w:spacing w:line="276" w:lineRule="auto"/>
                    <w:jc w:val="center"/>
                    <w:rPr>
                      <w:rFonts w:ascii="Times New Roman" w:hAnsi="Times New Roman"/>
                      <w:snapToGrid w:val="0"/>
                      <w:color w:val="000000" w:themeColor="text1"/>
                      <w:szCs w:val="18"/>
                    </w:rPr>
                  </w:pPr>
                  <w:r w:rsidRPr="00AE668B">
                    <w:rPr>
                      <w:rFonts w:ascii="Times New Roman" w:hAnsi="Times New Roman"/>
                      <w:b/>
                      <w:snapToGrid w:val="0"/>
                      <w:color w:val="000000" w:themeColor="text1"/>
                      <w:szCs w:val="18"/>
                    </w:rPr>
                    <w:t>13.</w:t>
                  </w:r>
                </w:p>
              </w:tc>
              <w:tc>
                <w:tcPr>
                  <w:tcW w:w="8290" w:type="dxa"/>
                </w:tcPr>
                <w:p w:rsidR="00A6005E" w:rsidRDefault="001E1779" w:rsidP="00A6005E">
                  <w:pPr>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b/>
                      <w:snapToGrid w:val="0"/>
                      <w:color w:val="000000" w:themeColor="text1"/>
                      <w:szCs w:val="18"/>
                      <w:lang w:eastAsia="zh-CN"/>
                    </w:rPr>
                    <w:t>文本可从以下机构得到</w:t>
                  </w:r>
                  <w:r w:rsidRPr="00AE668B">
                    <w:rPr>
                      <w:rFonts w:ascii="Times New Roman" w:hAnsi="Times New Roman"/>
                      <w:b/>
                      <w:snapToGrid w:val="0"/>
                      <w:color w:val="000000" w:themeColor="text1"/>
                      <w:szCs w:val="18"/>
                      <w:lang w:eastAsia="zh-CN"/>
                    </w:rPr>
                    <w:t xml:space="preserve">: </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X</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国家通报机构，</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X</w:t>
                  </w:r>
                  <w:r w:rsidRPr="00AE668B">
                    <w:rPr>
                      <w:rFonts w:ascii="Times New Roman" w:hAnsi="Times New Roman" w:hint="eastAsia"/>
                      <w:b/>
                      <w:bCs/>
                      <w:snapToGrid w:val="0"/>
                      <w:color w:val="000000" w:themeColor="text1"/>
                      <w:szCs w:val="18"/>
                      <w:lang w:eastAsia="zh-CN"/>
                    </w:rPr>
                    <w:t xml:space="preserve"> </w:t>
                  </w:r>
                  <w:r w:rsidRPr="00AE668B">
                    <w:rPr>
                      <w:rFonts w:ascii="Times New Roman" w:hAnsi="Times New Roman"/>
                      <w:b/>
                      <w:bCs/>
                      <w:snapToGrid w:val="0"/>
                      <w:color w:val="000000" w:themeColor="text1"/>
                      <w:szCs w:val="18"/>
                      <w:lang w:eastAsia="zh-CN"/>
                    </w:rPr>
                    <w:t>]</w:t>
                  </w:r>
                  <w:r w:rsidRPr="00AE668B">
                    <w:rPr>
                      <w:rFonts w:ascii="Times New Roman" w:hAnsi="Times New Roman"/>
                      <w:b/>
                      <w:snapToGrid w:val="0"/>
                      <w:color w:val="000000" w:themeColor="text1"/>
                      <w:szCs w:val="18"/>
                      <w:lang w:eastAsia="zh-CN"/>
                    </w:rPr>
                    <w:t>国家咨询点，或其它机构的联系地址、传真及电子邮件地址</w:t>
                  </w:r>
                  <w:r w:rsidRPr="00AE668B">
                    <w:rPr>
                      <w:rFonts w:ascii="Times New Roman" w:hAnsi="Times New Roman"/>
                      <w:b/>
                      <w:snapToGrid w:val="0"/>
                      <w:color w:val="000000" w:themeColor="text1"/>
                      <w:szCs w:val="18"/>
                      <w:lang w:eastAsia="zh-CN"/>
                    </w:rPr>
                    <w:t>(</w:t>
                  </w:r>
                  <w:r w:rsidRPr="00AE668B">
                    <w:rPr>
                      <w:rFonts w:ascii="Times New Roman" w:hAnsi="Times New Roman"/>
                      <w:b/>
                      <w:snapToGrid w:val="0"/>
                      <w:color w:val="000000" w:themeColor="text1"/>
                      <w:szCs w:val="18"/>
                      <w:lang w:eastAsia="zh-CN"/>
                    </w:rPr>
                    <w:t>如能提供</w:t>
                  </w:r>
                  <w:r w:rsidRPr="00AE668B">
                    <w:rPr>
                      <w:rFonts w:ascii="Times New Roman" w:hAnsi="Times New Roman"/>
                      <w:b/>
                      <w:snapToGrid w:val="0"/>
                      <w:color w:val="000000" w:themeColor="text1"/>
                      <w:szCs w:val="18"/>
                      <w:lang w:eastAsia="zh-CN"/>
                    </w:rPr>
                    <w:t xml:space="preserve">): </w:t>
                  </w:r>
                  <w:r w:rsidRPr="00A6005E">
                    <w:rPr>
                      <w:rFonts w:ascii="Times New Roman" w:hAnsi="Times New Roman"/>
                      <w:color w:val="000000" w:themeColor="text1"/>
                      <w:szCs w:val="18"/>
                      <w:lang w:eastAsia="zh-CN"/>
                    </w:rPr>
                    <w:br/>
                  </w:r>
                  <w:r w:rsidR="00A6005E" w:rsidRPr="00AE668B">
                    <w:rPr>
                      <w:rFonts w:ascii="Times New Roman" w:hAnsi="Times New Roman"/>
                      <w:color w:val="000000" w:themeColor="text1"/>
                      <w:szCs w:val="18"/>
                      <w:lang w:eastAsia="zh-CN"/>
                    </w:rPr>
                    <w:t>European</w:t>
                  </w:r>
                  <w:r w:rsidR="00A6005E">
                    <w:rPr>
                      <w:rFonts w:ascii="Times New Roman" w:hAnsi="Times New Roman" w:hint="eastAsia"/>
                      <w:color w:val="000000" w:themeColor="text1"/>
                      <w:szCs w:val="18"/>
                      <w:lang w:eastAsia="zh-CN"/>
                    </w:rPr>
                    <w:t xml:space="preserve"> </w:t>
                  </w:r>
                  <w:r w:rsidR="00A6005E" w:rsidRPr="00AE668B">
                    <w:rPr>
                      <w:rFonts w:ascii="Times New Roman" w:hAnsi="Times New Roman"/>
                      <w:color w:val="000000" w:themeColor="text1"/>
                      <w:szCs w:val="18"/>
                      <w:lang w:eastAsia="zh-CN"/>
                    </w:rPr>
                    <w:t>Commission(</w:t>
                  </w:r>
                  <w:r w:rsidR="00A6005E" w:rsidRPr="00AE668B">
                    <w:rPr>
                      <w:rFonts w:ascii="Times New Roman" w:hAnsi="Times New Roman"/>
                      <w:color w:val="000000" w:themeColor="text1"/>
                      <w:szCs w:val="18"/>
                      <w:lang w:eastAsia="zh-CN"/>
                    </w:rPr>
                    <w:t>欧委会</w:t>
                  </w:r>
                  <w:r w:rsidR="00A6005E" w:rsidRPr="00AE668B">
                    <w:rPr>
                      <w:rFonts w:ascii="Times New Roman" w:hAnsi="Times New Roman"/>
                      <w:color w:val="000000" w:themeColor="text1"/>
                      <w:szCs w:val="18"/>
                      <w:lang w:eastAsia="zh-CN"/>
                    </w:rPr>
                    <w:t>)</w:t>
                  </w:r>
                  <w:r w:rsidR="00A6005E">
                    <w:rPr>
                      <w:rFonts w:ascii="Times New Roman" w:hAnsi="Times New Roman" w:hint="eastAsia"/>
                      <w:color w:val="000000" w:themeColor="text1"/>
                      <w:szCs w:val="18"/>
                      <w:lang w:eastAsia="zh-CN"/>
                    </w:rPr>
                    <w:t xml:space="preserve">  </w:t>
                  </w:r>
                  <w:r w:rsidR="00A6005E" w:rsidRPr="00AE668B">
                    <w:rPr>
                      <w:rFonts w:ascii="Times New Roman" w:hAnsi="Times New Roman"/>
                      <w:color w:val="000000" w:themeColor="text1"/>
                      <w:szCs w:val="18"/>
                      <w:lang w:eastAsia="zh-CN"/>
                    </w:rPr>
                    <w:t>DG</w:t>
                  </w:r>
                  <w:r w:rsidR="00A6005E">
                    <w:rPr>
                      <w:rFonts w:ascii="Times New Roman" w:hAnsi="Times New Roman" w:hint="eastAsia"/>
                      <w:color w:val="000000" w:themeColor="text1"/>
                      <w:szCs w:val="18"/>
                      <w:lang w:eastAsia="zh-CN"/>
                    </w:rPr>
                    <w:t xml:space="preserve"> </w:t>
                  </w:r>
                  <w:r w:rsidR="00A6005E" w:rsidRPr="00AE668B">
                    <w:rPr>
                      <w:rFonts w:ascii="Times New Roman" w:hAnsi="Times New Roman"/>
                      <w:color w:val="000000" w:themeColor="text1"/>
                      <w:szCs w:val="18"/>
                      <w:lang w:eastAsia="zh-CN"/>
                    </w:rPr>
                    <w:t>Health</w:t>
                  </w:r>
                  <w:r w:rsidR="00A6005E">
                    <w:rPr>
                      <w:rFonts w:ascii="Times New Roman" w:hAnsi="Times New Roman" w:hint="eastAsia"/>
                      <w:color w:val="000000" w:themeColor="text1"/>
                      <w:szCs w:val="18"/>
                      <w:lang w:eastAsia="zh-CN"/>
                    </w:rPr>
                    <w:t xml:space="preserve"> </w:t>
                  </w:r>
                  <w:r w:rsidR="00A6005E" w:rsidRPr="00AE668B">
                    <w:rPr>
                      <w:rFonts w:ascii="Times New Roman" w:hAnsi="Times New Roman"/>
                      <w:color w:val="000000" w:themeColor="text1"/>
                      <w:szCs w:val="18"/>
                      <w:lang w:eastAsia="zh-CN"/>
                    </w:rPr>
                    <w:t>and</w:t>
                  </w:r>
                  <w:r w:rsidR="00A6005E">
                    <w:rPr>
                      <w:rFonts w:ascii="Times New Roman" w:hAnsi="Times New Roman" w:hint="eastAsia"/>
                      <w:color w:val="000000" w:themeColor="text1"/>
                      <w:szCs w:val="18"/>
                      <w:lang w:eastAsia="zh-CN"/>
                    </w:rPr>
                    <w:t xml:space="preserve"> </w:t>
                  </w:r>
                  <w:r w:rsidR="00A6005E" w:rsidRPr="00AE668B">
                    <w:rPr>
                      <w:rFonts w:ascii="Times New Roman" w:hAnsi="Times New Roman"/>
                      <w:color w:val="000000" w:themeColor="text1"/>
                      <w:szCs w:val="18"/>
                      <w:lang w:eastAsia="zh-CN"/>
                    </w:rPr>
                    <w:t>Food</w:t>
                  </w:r>
                  <w:r w:rsidR="00A6005E">
                    <w:rPr>
                      <w:rFonts w:ascii="Times New Roman" w:hAnsi="Times New Roman" w:hint="eastAsia"/>
                      <w:color w:val="000000" w:themeColor="text1"/>
                      <w:szCs w:val="18"/>
                      <w:lang w:eastAsia="zh-CN"/>
                    </w:rPr>
                    <w:t xml:space="preserve"> </w:t>
                  </w:r>
                  <w:r w:rsidR="00A6005E" w:rsidRPr="00AE668B">
                    <w:rPr>
                      <w:rFonts w:ascii="Times New Roman" w:hAnsi="Times New Roman"/>
                      <w:color w:val="000000" w:themeColor="text1"/>
                      <w:szCs w:val="18"/>
                      <w:lang w:eastAsia="zh-CN"/>
                    </w:rPr>
                    <w:t>Safety(</w:t>
                  </w:r>
                  <w:r w:rsidR="00A6005E" w:rsidRPr="00AE668B">
                    <w:rPr>
                      <w:rFonts w:ascii="Times New Roman" w:hAnsi="Times New Roman"/>
                      <w:color w:val="000000" w:themeColor="text1"/>
                      <w:szCs w:val="18"/>
                      <w:lang w:eastAsia="zh-CN"/>
                    </w:rPr>
                    <w:t>卫生与食品安全总司</w:t>
                  </w:r>
                  <w:r w:rsidR="00A6005E" w:rsidRPr="00AE668B">
                    <w:rPr>
                      <w:rFonts w:ascii="Times New Roman" w:hAnsi="Times New Roman"/>
                      <w:color w:val="000000" w:themeColor="text1"/>
                      <w:szCs w:val="18"/>
                      <w:lang w:eastAsia="zh-CN"/>
                    </w:rPr>
                    <w:t>)</w:t>
                  </w:r>
                </w:p>
                <w:p w:rsidR="00A6005E" w:rsidRDefault="00A6005E" w:rsidP="00A6005E">
                  <w:pPr>
                    <w:snapToGrid w:val="0"/>
                    <w:spacing w:line="276" w:lineRule="auto"/>
                    <w:jc w:val="left"/>
                    <w:rPr>
                      <w:rFonts w:ascii="Times New Roman" w:hAnsi="Times New Roman" w:hint="eastAsia"/>
                      <w:color w:val="000000" w:themeColor="text1"/>
                      <w:szCs w:val="18"/>
                      <w:lang w:eastAsia="zh-CN"/>
                    </w:rPr>
                  </w:pPr>
                  <w:r w:rsidRPr="00AE668B">
                    <w:rPr>
                      <w:rFonts w:ascii="Times New Roman" w:hAnsi="Times New Roman"/>
                      <w:color w:val="000000" w:themeColor="text1"/>
                      <w:szCs w:val="18"/>
                      <w:lang w:eastAsia="zh-CN"/>
                    </w:rPr>
                    <w:t>Unit</w:t>
                  </w:r>
                  <w:r>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D2-Multilateral</w:t>
                  </w:r>
                  <w:r>
                    <w:rPr>
                      <w:rFonts w:ascii="Times New Roman" w:hAnsi="Times New Roman" w:hint="eastAsia"/>
                      <w:color w:val="000000" w:themeColor="text1"/>
                      <w:szCs w:val="18"/>
                      <w:lang w:eastAsia="zh-CN"/>
                    </w:rPr>
                    <w:t xml:space="preserve"> I</w:t>
                  </w:r>
                  <w:r w:rsidRPr="00AE668B">
                    <w:rPr>
                      <w:rFonts w:ascii="Times New Roman" w:hAnsi="Times New Roman"/>
                      <w:color w:val="000000" w:themeColor="text1"/>
                      <w:szCs w:val="18"/>
                      <w:lang w:eastAsia="zh-CN"/>
                    </w:rPr>
                    <w:t>nternational</w:t>
                  </w:r>
                  <w:r>
                    <w:rPr>
                      <w:rFonts w:ascii="Times New Roman" w:hAnsi="Times New Roman" w:hint="eastAsia"/>
                      <w:color w:val="000000" w:themeColor="text1"/>
                      <w:szCs w:val="18"/>
                      <w:lang w:eastAsia="zh-CN"/>
                    </w:rPr>
                    <w:t xml:space="preserve"> R</w:t>
                  </w:r>
                  <w:r w:rsidRPr="00AE668B">
                    <w:rPr>
                      <w:rFonts w:ascii="Times New Roman" w:hAnsi="Times New Roman"/>
                      <w:color w:val="000000" w:themeColor="text1"/>
                      <w:szCs w:val="18"/>
                      <w:lang w:eastAsia="zh-CN"/>
                    </w:rPr>
                    <w:t>elations(</w:t>
                  </w:r>
                  <w:r w:rsidRPr="00AE668B">
                    <w:rPr>
                      <w:rFonts w:ascii="Times New Roman" w:hAnsi="Times New Roman"/>
                      <w:color w:val="000000" w:themeColor="text1"/>
                      <w:szCs w:val="18"/>
                      <w:lang w:eastAsia="zh-CN"/>
                    </w:rPr>
                    <w:t>多边国际关系</w:t>
                  </w:r>
                  <w:r w:rsidRPr="00AE668B">
                    <w:rPr>
                      <w:rFonts w:ascii="Times New Roman" w:hAnsi="Times New Roman"/>
                      <w:color w:val="000000" w:themeColor="text1"/>
                      <w:szCs w:val="18"/>
                      <w:lang w:eastAsia="zh-CN"/>
                    </w:rPr>
                    <w:t>)</w:t>
                  </w:r>
                </w:p>
                <w:p w:rsidR="001E1779" w:rsidRPr="00AE668B" w:rsidRDefault="00A6005E" w:rsidP="00A6005E">
                  <w:pPr>
                    <w:snapToGrid w:val="0"/>
                    <w:spacing w:line="276" w:lineRule="auto"/>
                    <w:jc w:val="left"/>
                    <w:rPr>
                      <w:rFonts w:ascii="Times New Roman" w:hAnsi="Times New Roman"/>
                      <w:b/>
                      <w:snapToGrid w:val="0"/>
                      <w:color w:val="000000" w:themeColor="text1"/>
                      <w:szCs w:val="18"/>
                      <w:lang w:eastAsia="zh-CN"/>
                    </w:rPr>
                  </w:pPr>
                  <w:r w:rsidRPr="00AE668B">
                    <w:rPr>
                      <w:rFonts w:ascii="Times New Roman" w:hAnsi="Times New Roman"/>
                      <w:color w:val="000000" w:themeColor="text1"/>
                      <w:szCs w:val="18"/>
                      <w:lang w:eastAsia="zh-CN"/>
                    </w:rPr>
                    <w:t>Rue</w:t>
                  </w:r>
                  <w:r>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Froissart</w:t>
                  </w:r>
                  <w:r>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101</w:t>
                  </w:r>
                  <w:r>
                    <w:rPr>
                      <w:rFonts w:ascii="Times New Roman" w:hAnsi="Times New Roman" w:hint="eastAsia"/>
                      <w:color w:val="000000" w:themeColor="text1"/>
                      <w:szCs w:val="18"/>
                      <w:lang w:eastAsia="zh-CN"/>
                    </w:rPr>
                    <w:t xml:space="preserve">  </w:t>
                  </w:r>
                  <w:hyperlink r:id="rId6" w:history="1">
                    <w:r w:rsidRPr="00BB17DB">
                      <w:rPr>
                        <w:rFonts w:ascii="Times New Roman" w:hAnsi="Times New Roman"/>
                        <w:color w:val="000000" w:themeColor="text1"/>
                        <w:szCs w:val="18"/>
                        <w:lang w:eastAsia="zh-CN"/>
                      </w:rPr>
                      <w:t>Tel:+(322)2954263</w:t>
                    </w:r>
                  </w:hyperlink>
                  <w:r>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Fax:+(322)2998090</w:t>
                  </w:r>
                  <w:r>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E-mail:</w:t>
                  </w:r>
                  <w:r>
                    <w:rPr>
                      <w:rFonts w:ascii="Times New Roman" w:hAnsi="Times New Roman" w:hint="eastAsia"/>
                      <w:color w:val="000000" w:themeColor="text1"/>
                      <w:szCs w:val="18"/>
                      <w:lang w:eastAsia="zh-CN"/>
                    </w:rPr>
                    <w:t xml:space="preserve"> </w:t>
                  </w:r>
                  <w:r w:rsidRPr="00AE668B">
                    <w:rPr>
                      <w:rFonts w:ascii="Times New Roman" w:hAnsi="Times New Roman"/>
                      <w:color w:val="000000" w:themeColor="text1"/>
                      <w:szCs w:val="18"/>
                      <w:lang w:eastAsia="zh-CN"/>
                    </w:rPr>
                    <w:t>sps@ec.europa.eu</w:t>
                  </w:r>
                  <w:bookmarkStart w:id="0" w:name="_GoBack"/>
                  <w:bookmarkEnd w:id="0"/>
                </w:p>
              </w:tc>
            </w:tr>
          </w:tbl>
          <w:p w:rsidR="001E1779" w:rsidRPr="00EB68B2" w:rsidRDefault="001E1779" w:rsidP="00B80E42">
            <w:pPr>
              <w:rPr>
                <w:rFonts w:ascii="Times New Roman" w:hAnsi="Times New Roman"/>
                <w:color w:val="000000" w:themeColor="text1"/>
                <w:lang w:eastAsia="zh-CN"/>
              </w:rPr>
            </w:pPr>
          </w:p>
        </w:tc>
      </w:tr>
    </w:tbl>
    <w:p w:rsidR="001A6B66" w:rsidRPr="00EB68B2" w:rsidRDefault="001A6B66">
      <w:pPr>
        <w:rPr>
          <w:rFonts w:ascii="Times New Roman" w:hAnsi="Times New Roman"/>
          <w:color w:val="000000" w:themeColor="text1"/>
          <w:lang w:eastAsia="zh-CN"/>
        </w:rPr>
      </w:pPr>
    </w:p>
    <w:sectPr w:rsidR="001A6B66" w:rsidRPr="00EB68B2" w:rsidSect="00EB68B2">
      <w:pgSz w:w="11906" w:h="16838" w:code="9"/>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79"/>
    <w:rsid w:val="001A6B66"/>
    <w:rsid w:val="001A7586"/>
    <w:rsid w:val="001E1779"/>
    <w:rsid w:val="00365AE2"/>
    <w:rsid w:val="003D3569"/>
    <w:rsid w:val="004217BC"/>
    <w:rsid w:val="00A42F9B"/>
    <w:rsid w:val="00A6005E"/>
    <w:rsid w:val="00A72561"/>
    <w:rsid w:val="00AE668B"/>
    <w:rsid w:val="00BB17DB"/>
    <w:rsid w:val="00BC0F3D"/>
    <w:rsid w:val="00C20D07"/>
    <w:rsid w:val="00D033DA"/>
    <w:rsid w:val="00EB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5E"/>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semiHidden/>
    <w:rsid w:val="001E1779"/>
    <w:rPr>
      <w:color w:val="808080"/>
    </w:rPr>
  </w:style>
  <w:style w:type="paragraph" w:styleId="a4">
    <w:name w:val="toa heading"/>
    <w:basedOn w:val="a"/>
    <w:next w:val="a"/>
    <w:unhideWhenUsed/>
    <w:rsid w:val="001E1779"/>
    <w:pPr>
      <w:spacing w:before="120"/>
    </w:pPr>
    <w:rPr>
      <w:rFonts w:ascii="Cambria" w:eastAsia="Times New Roman" w:hAnsi="Cambria"/>
      <w:b/>
      <w:bCs/>
      <w:sz w:val="24"/>
      <w:szCs w:val="24"/>
    </w:rPr>
  </w:style>
  <w:style w:type="character" w:styleId="a5">
    <w:name w:val="Hyperlink"/>
    <w:basedOn w:val="a0"/>
    <w:uiPriority w:val="99"/>
    <w:unhideWhenUsed/>
    <w:rsid w:val="00D03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5E"/>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semiHidden/>
    <w:rsid w:val="001E1779"/>
    <w:rPr>
      <w:color w:val="808080"/>
    </w:rPr>
  </w:style>
  <w:style w:type="paragraph" w:styleId="a4">
    <w:name w:val="toa heading"/>
    <w:basedOn w:val="a"/>
    <w:next w:val="a"/>
    <w:unhideWhenUsed/>
    <w:rsid w:val="001E1779"/>
    <w:pPr>
      <w:spacing w:before="120"/>
    </w:pPr>
    <w:rPr>
      <w:rFonts w:ascii="Cambria" w:eastAsia="Times New Roman" w:hAnsi="Cambria"/>
      <w:b/>
      <w:bCs/>
      <w:sz w:val="24"/>
      <w:szCs w:val="24"/>
    </w:rPr>
  </w:style>
  <w:style w:type="character" w:styleId="a5">
    <w:name w:val="Hyperlink"/>
    <w:basedOn w:val="a0"/>
    <w:uiPriority w:val="99"/>
    <w:unhideWhenUsed/>
    <w:rsid w:val="00D03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322)2954263" TargetMode="External"/><Relationship Id="rId5" Type="http://schemas.openxmlformats.org/officeDocument/2006/relationships/hyperlink" Target="Tel:+(322)2954263"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341</Words>
  <Characters>1950</Characters>
  <Application>Microsoft Office Word</Application>
  <DocSecurity>0</DocSecurity>
  <Lines>16</Lines>
  <Paragraphs>4</Paragraphs>
  <ScaleCrop>false</ScaleCrop>
  <Company>china</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质标所</dc:creator>
  <cp:lastModifiedBy>质标所</cp:lastModifiedBy>
  <cp:revision>18</cp:revision>
  <dcterms:created xsi:type="dcterms:W3CDTF">2016-07-13T08:10:00Z</dcterms:created>
  <dcterms:modified xsi:type="dcterms:W3CDTF">2016-07-13T08:25:00Z</dcterms:modified>
</cp:coreProperties>
</file>