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443"/>
        <w:gridCol w:w="2629"/>
      </w:tblGrid>
      <w:tr w:rsidR="00501B43" w:rsidTr="00501B43">
        <w:trPr>
          <w:jc w:val="center"/>
        </w:trPr>
        <w:tc>
          <w:tcPr>
            <w:tcW w:w="6443" w:type="dxa"/>
            <w:vMerge w:val="restart"/>
          </w:tcPr>
          <w:p w:rsidR="00501B43" w:rsidRDefault="00501B43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501B43" w:rsidRDefault="00501B43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501B43" w:rsidRDefault="00501B43" w:rsidP="00440C02">
            <w:pPr>
              <w:jc w:val="left"/>
              <w:rPr>
                <w:u w:val="single"/>
              </w:rPr>
            </w:pPr>
          </w:p>
        </w:tc>
      </w:tr>
      <w:tr w:rsidR="00501B43" w:rsidTr="00501B43">
        <w:trPr>
          <w:trHeight w:hRule="exact" w:val="120"/>
          <w:jc w:val="center"/>
        </w:trPr>
        <w:tc>
          <w:tcPr>
            <w:tcW w:w="6443" w:type="dxa"/>
            <w:vMerge/>
          </w:tcPr>
          <w:p w:rsidR="00501B43" w:rsidRDefault="00501B43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501B43" w:rsidRDefault="00501B43" w:rsidP="00440C02">
            <w:pPr>
              <w:jc w:val="left"/>
            </w:pPr>
          </w:p>
        </w:tc>
      </w:tr>
      <w:tr w:rsidR="00501B43" w:rsidRPr="00B35053" w:rsidTr="00501B43">
        <w:trPr>
          <w:jc w:val="center"/>
        </w:trPr>
        <w:tc>
          <w:tcPr>
            <w:tcW w:w="6443" w:type="dxa"/>
            <w:vMerge/>
          </w:tcPr>
          <w:p w:rsidR="00501B43" w:rsidRDefault="00501B43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501B43" w:rsidRPr="00B35053" w:rsidRDefault="00501B43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365</w:t>
            </w:r>
          </w:p>
          <w:p w:rsidR="00501B43" w:rsidRPr="00B35053" w:rsidRDefault="00501B43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501B43" w:rsidTr="00501B43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501B43" w:rsidRPr="00B35053" w:rsidRDefault="00501B43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01B43" w:rsidRDefault="00501B43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-1209)</w:t>
            </w:r>
          </w:p>
        </w:tc>
      </w:tr>
      <w:tr w:rsidR="00501B43" w:rsidTr="00501B43">
        <w:trPr>
          <w:trHeight w:hRule="exact" w:val="160"/>
          <w:jc w:val="center"/>
        </w:trPr>
        <w:tc>
          <w:tcPr>
            <w:tcW w:w="6443" w:type="dxa"/>
          </w:tcPr>
          <w:p w:rsidR="00501B43" w:rsidRDefault="00501B43" w:rsidP="00440C02">
            <w:pPr>
              <w:jc w:val="left"/>
            </w:pPr>
          </w:p>
        </w:tc>
        <w:tc>
          <w:tcPr>
            <w:tcW w:w="2629" w:type="dxa"/>
          </w:tcPr>
          <w:p w:rsidR="00501B43" w:rsidRDefault="00501B43" w:rsidP="00440C02">
            <w:pPr>
              <w:jc w:val="left"/>
            </w:pPr>
          </w:p>
        </w:tc>
      </w:tr>
      <w:tr w:rsidR="00501B43" w:rsidTr="00501B43">
        <w:trPr>
          <w:jc w:val="center"/>
        </w:trPr>
        <w:tc>
          <w:tcPr>
            <w:tcW w:w="6443" w:type="dxa"/>
          </w:tcPr>
          <w:p w:rsidR="00501B43" w:rsidRDefault="00501B43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501B43" w:rsidRDefault="00501B43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501B43" w:rsidRDefault="00501B43" w:rsidP="00501B43"/>
    <w:p w:rsidR="00501B43" w:rsidRDefault="00501B43" w:rsidP="00501B43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501B43" w:rsidRDefault="00501B43" w:rsidP="00501B43"/>
    <w:p w:rsidR="00501B43" w:rsidRDefault="00501B43" w:rsidP="00501B43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501B43" w:rsidRDefault="00501B43" w:rsidP="00501B43">
      <w:pPr>
        <w:jc w:val="center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83"/>
        <w:gridCol w:w="5526"/>
      </w:tblGrid>
      <w:tr w:rsidR="00501B43" w:rsidTr="00501B43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501B43" w:rsidRDefault="00501B43" w:rsidP="00501B43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501B43" w:rsidRDefault="00501B43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501B43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501B43" w:rsidRDefault="00501B43" w:rsidP="00501B43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二溴</w:t>
            </w:r>
            <w:r>
              <w:rPr>
                <w:rFonts w:hint="eastAsia"/>
              </w:rPr>
              <w:t>-2,4-</w:t>
            </w:r>
            <w:r>
              <w:rPr>
                <w:rFonts w:hint="eastAsia"/>
              </w:rPr>
              <w:t>二氰基丁烷（</w:t>
            </w:r>
            <w:r>
              <w:rPr>
                <w:rFonts w:hint="eastAsia"/>
              </w:rPr>
              <w:t>DBDCB</w:t>
            </w:r>
            <w:r>
              <w:rPr>
                <w:rFonts w:hint="eastAsia"/>
              </w:rPr>
              <w:t>）作为现有活性物质用于产品类别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页附录，英语）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501B43">
            <w:pPr>
              <w:spacing w:beforeLines="50" w:before="120"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本欧盟委员会法规实施细则草案批准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二溴</w:t>
            </w:r>
            <w:r>
              <w:rPr>
                <w:rFonts w:hint="eastAsia"/>
              </w:rPr>
              <w:t>-2,4-</w:t>
            </w:r>
            <w:r>
              <w:rPr>
                <w:rFonts w:hint="eastAsia"/>
              </w:rPr>
              <w:t>二氰基丁烷（</w:t>
            </w:r>
            <w:r>
              <w:rPr>
                <w:rFonts w:hint="eastAsia"/>
              </w:rPr>
              <w:t>DBDCB</w:t>
            </w:r>
            <w:r>
              <w:rPr>
                <w:rFonts w:hint="eastAsia"/>
              </w:rPr>
              <w:t>）作为现有活性物质用于产品类别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的生物农药产品。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501B43">
            <w:pPr>
              <w:spacing w:beforeLines="50" w:before="120" w:afterLines="50" w:after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bookmarkStart w:id="0" w:name="_GoBack"/>
            <w:bookmarkEnd w:id="0"/>
            <w:r>
              <w:rPr>
                <w:rFonts w:hint="eastAsia"/>
              </w:rPr>
              <w:t>生物农药产品市场。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501B43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501B43" w:rsidRDefault="00501B43" w:rsidP="00501B43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501B43" w:rsidRDefault="00501B43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B43" w:rsidRDefault="00501B43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501B43" w:rsidRDefault="00501B43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B43" w:rsidRDefault="00501B43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501B43" w:rsidTr="00501B4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01B43" w:rsidRDefault="00501B43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501B43" w:rsidRDefault="00501B43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501B43" w:rsidRDefault="003D4EF5"/>
    <w:sectPr w:rsidR="003D4EF5" w:rsidRPr="00501B43" w:rsidSect="00501B4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43"/>
    <w:rsid w:val="003D4EF5"/>
    <w:rsid w:val="005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4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1B43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501B43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501B43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501B4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501B4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4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1B43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501B43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501B43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501B4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501B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2016-03-10T07:26:00Z</dcterms:created>
  <dcterms:modified xsi:type="dcterms:W3CDTF">2016-03-10T07:27:00Z</dcterms:modified>
</cp:coreProperties>
</file>