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0"/>
        <w:gridCol w:w="28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70" w:type="dxa"/>
            <w:vMerge w:val="restart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802" w:type="dxa"/>
            <w:vAlign w:val="top"/>
          </w:tcPr>
          <w:p>
            <w:pPr>
              <w:jc w:val="left"/>
              <w:rPr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exact"/>
        </w:trPr>
        <w:tc>
          <w:tcPr>
            <w:tcW w:w="6270" w:type="dxa"/>
            <w:vMerge w:val="continue"/>
            <w:vAlign w:val="top"/>
          </w:tcPr>
          <w:p>
            <w:pPr>
              <w:spacing w:before="240" w:line="380" w:lineRule="exact"/>
              <w:jc w:val="left"/>
            </w:pPr>
          </w:p>
        </w:tc>
        <w:tc>
          <w:tcPr>
            <w:tcW w:w="2802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70" w:type="dxa"/>
            <w:vMerge w:val="continue"/>
            <w:vAlign w:val="top"/>
          </w:tcPr>
          <w:p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802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G/TBT/N/USA/</w:t>
            </w:r>
            <w:r>
              <w:rPr>
                <w:b/>
                <w:lang w:val="es-ES"/>
              </w:rPr>
              <w:t>985</w:t>
            </w:r>
            <w:r>
              <w:rPr>
                <w:b/>
              </w:rPr>
              <w:t>/Add.</w:t>
            </w:r>
            <w:r>
              <w:rPr>
                <w:rFonts w:hint="eastAsia"/>
                <w:b/>
              </w:rPr>
              <w:t>2</w:t>
            </w:r>
          </w:p>
          <w:p>
            <w:pPr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5年11月16日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0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2802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-6060)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6270" w:type="dxa"/>
            <w:vAlign w:val="top"/>
          </w:tcPr>
          <w:p>
            <w:pPr>
              <w:jc w:val="left"/>
            </w:pPr>
          </w:p>
        </w:tc>
        <w:tc>
          <w:tcPr>
            <w:tcW w:w="2802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0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802" w:type="dxa"/>
            <w:vAlign w:val="top"/>
          </w:tcPr>
          <w:p>
            <w:pPr>
              <w:pStyle w:val="2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/>
    <w:p>
      <w:pPr>
        <w:pStyle w:val="3"/>
        <w:rPr>
          <w:rFonts w:hint="eastAsia"/>
          <w:sz w:val="30"/>
        </w:rPr>
      </w:pPr>
      <w:r>
        <w:rPr>
          <w:rFonts w:hint="eastAsia"/>
          <w:sz w:val="30"/>
        </w:rPr>
        <w:t>通                报</w:t>
      </w:r>
    </w:p>
    <w:p/>
    <w:p>
      <w:pPr>
        <w:jc w:val="center"/>
      </w:pPr>
    </w:p>
    <w:p>
      <w:pPr>
        <w:pStyle w:val="6"/>
        <w:rPr>
          <w:u w:val="none"/>
        </w:rPr>
      </w:pPr>
      <w:r>
        <w:rPr>
          <w:rFonts w:hint="eastAsia"/>
        </w:rPr>
        <w:t>补      遗</w:t>
      </w:r>
    </w:p>
    <w:p>
      <w:pPr>
        <w:pStyle w:val="6"/>
        <w:rPr>
          <w:u w:val="none"/>
        </w:rPr>
      </w:pPr>
    </w:p>
    <w:p>
      <w:pPr>
        <w:pStyle w:val="6"/>
        <w:jc w:val="both"/>
        <w:rPr>
          <w:u w:val="none"/>
        </w:rPr>
      </w:pPr>
    </w:p>
    <w:p>
      <w:pPr>
        <w:pStyle w:val="6"/>
        <w:rPr>
          <w:rFonts w:hint="eastAsia"/>
          <w:color w:val="000000"/>
          <w:u w:val="none"/>
          <w:lang w:val="zh-CN" w:eastAsia="zh-CN"/>
        </w:rPr>
      </w:pPr>
      <w:r>
        <w:rPr>
          <w:rFonts w:hint="eastAsia"/>
          <w:u w:val="none"/>
        </w:rPr>
        <w:t>以下</w:t>
      </w:r>
      <w:r>
        <w:rPr>
          <w:u w:val="none"/>
        </w:rPr>
        <w:t>201</w:t>
      </w:r>
      <w:r>
        <w:rPr>
          <w:rFonts w:hint="eastAsia"/>
          <w:u w:val="none"/>
        </w:rPr>
        <w:t>5年11月16日的信息根据</w:t>
      </w:r>
      <w:r>
        <w:rPr>
          <w:rFonts w:hint="eastAsia"/>
        </w:rPr>
        <w:t>美国</w:t>
      </w:r>
      <w:r>
        <w:rPr>
          <w:rFonts w:hint="eastAsia"/>
          <w:u w:val="none"/>
        </w:rPr>
        <w:t>代表团的请求分发</w:t>
      </w:r>
    </w:p>
    <w:p>
      <w:pPr>
        <w:pStyle w:val="6"/>
        <w:rPr>
          <w:color w:val="000000"/>
          <w:u w:val="none"/>
        </w:rPr>
      </w:pPr>
    </w:p>
    <w:p>
      <w:pPr>
        <w:pStyle w:val="6"/>
        <w:rPr>
          <w:color w:val="000000"/>
          <w:u w:val="none"/>
        </w:rPr>
      </w:pPr>
      <w:r>
        <w:rPr>
          <w:b/>
          <w:color w:val="000000"/>
          <w:u w:val="none"/>
        </w:rPr>
        <w:t>_______________</w:t>
      </w:r>
    </w:p>
    <w:p>
      <w:pPr>
        <w:pStyle w:val="6"/>
        <w:rPr>
          <w:rFonts w:hint="eastAsia"/>
          <w:color w:val="000000"/>
          <w:u w:val="none"/>
        </w:rPr>
      </w:pPr>
    </w:p>
    <w:p>
      <w:pPr>
        <w:pStyle w:val="6"/>
        <w:rPr>
          <w:rFonts w:hint="eastAsia"/>
          <w:color w:val="000000"/>
          <w:u w:val="none"/>
        </w:rPr>
      </w:pPr>
    </w:p>
    <w:p>
      <w:pPr>
        <w:rPr>
          <w:rFonts w:hint="eastAsia"/>
        </w:rPr>
      </w:pPr>
      <w:r>
        <w:rPr>
          <w:rFonts w:hint="eastAsia"/>
        </w:rPr>
        <w:t>标题：修订某些化学物质重要新用途规则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部门：环保署（</w:t>
      </w:r>
      <w:r>
        <w:rPr>
          <w:u w:val="none"/>
        </w:rPr>
        <w:t>EPA</w:t>
      </w:r>
      <w:r>
        <w:rPr>
          <w:rFonts w:hint="eastAsia"/>
          <w:u w:val="none"/>
        </w:rPr>
        <w:t>）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措施：最终法规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摘要：环保署（</w:t>
      </w:r>
      <w:r>
        <w:rPr>
          <w:u w:val="none"/>
        </w:rPr>
        <w:t>EPA</w:t>
      </w:r>
      <w:r>
        <w:rPr>
          <w:rFonts w:hint="eastAsia"/>
          <w:u w:val="none"/>
        </w:rPr>
        <w:t>）现根据有毒物质控制法案(TSCA)第5(a)(2)条修订须经生产前通知</w:t>
      </w:r>
      <w:r>
        <w:rPr>
          <w:u w:val="none"/>
        </w:rPr>
        <w:t>(PMNs)</w:t>
      </w:r>
      <w:r>
        <w:rPr>
          <w:rFonts w:hint="eastAsia"/>
          <w:u w:val="none"/>
        </w:rPr>
        <w:t>的5种化学物质的重要新用途规则(SNURs</w:t>
      </w:r>
      <w:r>
        <w:rPr>
          <w:u w:val="none"/>
        </w:rPr>
        <w:t>)</w:t>
      </w:r>
      <w:r>
        <w:rPr>
          <w:rFonts w:hint="eastAsia"/>
          <w:u w:val="none"/>
        </w:rPr>
        <w:t xml:space="preserve">。本措施修订重要新用途规则(SNURs)，允许某些用途不需要重要新用途使用通知（SNUN），并且将SNUN要求扩大至某些额外应用。EPA现根据每种化学物质的最新数据审核提出本修订。本措施就法规提案指定的重要新用途活动要求从事生产（包括进口）或加工这些化学物质的人员至少在活动开始之前90天通报EPA。要求的通报给EPA提供机会评估预定用途，如必要，可在开始之前禁止或限制该项活动。 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日期：本最终法规2016年1月12日生效。</w:t>
      </w:r>
    </w:p>
    <w:p>
      <w:pPr>
        <w:pStyle w:val="6"/>
        <w:tabs>
          <w:tab w:val="left" w:pos="505"/>
          <w:tab w:val="left" w:pos="5280"/>
          <w:tab w:val="clear" w:pos="720"/>
        </w:tabs>
        <w:jc w:val="both"/>
        <w:rPr>
          <w:rFonts w:hint="eastAsia"/>
          <w:u w:val="none"/>
        </w:rPr>
      </w:pPr>
    </w:p>
    <w:p>
      <w:pPr>
        <w:pStyle w:val="6"/>
        <w:jc w:val="both"/>
        <w:rPr>
          <w:rFonts w:hint="eastAsia"/>
          <w:u w:val="none"/>
        </w:rPr>
      </w:pPr>
      <w:r>
        <w:rPr>
          <w:rFonts w:hint="eastAsia"/>
          <w:u w:val="none"/>
        </w:rPr>
        <w:t>网址：</w:t>
      </w:r>
    </w:p>
    <w:p>
      <w:pPr>
        <w:tabs>
          <w:tab w:val="clear" w:pos="720"/>
        </w:tabs>
      </w:pPr>
      <w:r>
        <w:rPr>
          <w:u w:val="none"/>
        </w:rPr>
        <w:t xml:space="preserve">https://members.wto.org/crnattachments/2015/TBT/USA/15_4576_00_e.pdf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944ED"/>
    <w:rsid w:val="3D7944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720"/>
      </w:tabs>
      <w:jc w:val="both"/>
    </w:pPr>
    <w:rPr>
      <w:sz w:val="22"/>
      <w:szCs w:val="22"/>
      <w:lang w:val="en-GB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513"/>
        <w:tab w:val="right" w:pos="9027"/>
        <w:tab w:val="clear" w:pos="720"/>
      </w:tabs>
      <w:jc w:val="left"/>
    </w:pPr>
  </w:style>
  <w:style w:type="paragraph" w:styleId="3">
    <w:name w:val="Title"/>
    <w:basedOn w:val="1"/>
    <w:qFormat/>
    <w:uiPriority w:val="0"/>
    <w:pPr>
      <w:jc w:val="center"/>
    </w:pPr>
    <w:rPr>
      <w:b/>
      <w:caps/>
      <w:kern w:val="28"/>
    </w:rPr>
  </w:style>
  <w:style w:type="paragraph" w:customStyle="1" w:styleId="6">
    <w:name w:val="Title 2"/>
    <w:basedOn w:val="1"/>
    <w:uiPriority w:val="0"/>
    <w:pPr>
      <w:jc w:val="center"/>
    </w:pPr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2015-12-22T01:31:00Z</dcterms:created>
  <dc:creator>gly</dc:creator>
  <cp:lastModifiedBy>gly</cp:lastModifiedBy>
  <dcterms:modified xsi:type="dcterms:W3CDTF">2015-12-22T01:31:53Z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