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8"/>
        <w:tblW w:w="907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3"/>
        <w:gridCol w:w="2629"/>
      </w:tblGrid>
      <w:tr>
        <w:tblPrEx>
          <w:tblLayout w:type="fixed"/>
        </w:tblPrEx>
        <w:trPr>
          <w:cantSplit/>
        </w:trPr>
        <w:tc>
          <w:tcPr>
            <w:tcW w:w="6443" w:type="dxa"/>
            <w:vMerge w:val="restart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  <w:vAlign w:val="top"/>
          </w:tcPr>
          <w:p>
            <w:pPr>
              <w:jc w:val="left"/>
              <w:rPr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exact"/>
        </w:trPr>
        <w:tc>
          <w:tcPr>
            <w:tcW w:w="6443" w:type="dxa"/>
            <w:vMerge w:val="continue"/>
            <w:vAlign w:val="top"/>
          </w:tcPr>
          <w:p>
            <w:pPr>
              <w:spacing w:before="240" w:line="380" w:lineRule="exact"/>
              <w:jc w:val="left"/>
            </w:pPr>
          </w:p>
        </w:tc>
        <w:tc>
          <w:tcPr>
            <w:tcW w:w="2629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3" w:type="dxa"/>
            <w:vMerge w:val="continue"/>
            <w:vAlign w:val="top"/>
          </w:tcPr>
          <w:p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  <w:vAlign w:val="top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G/TBT/N/KOR/</w:t>
            </w:r>
            <w:r>
              <w:rPr>
                <w:rFonts w:hint="eastAsia"/>
                <w:b/>
              </w:rPr>
              <w:t>615</w:t>
            </w:r>
          </w:p>
          <w:p>
            <w:pPr>
              <w:jc w:val="left"/>
              <w:rPr>
                <w:rFonts w:hint="eastAsia"/>
              </w:rPr>
            </w:pPr>
            <w:r>
              <w:t>201</w:t>
            </w:r>
            <w:r>
              <w:rPr>
                <w:rFonts w:hint="eastAsia"/>
              </w:rPr>
              <w:t>5年11月13日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3" w:type="dxa"/>
            <w:tcBorders>
              <w:bottom w:val="single" w:color="auto" w:sz="4" w:space="0"/>
            </w:tcBorders>
            <w:vAlign w:val="top"/>
          </w:tcPr>
          <w:p>
            <w:pPr>
              <w:jc w:val="left"/>
            </w:pPr>
          </w:p>
        </w:tc>
        <w:tc>
          <w:tcPr>
            <w:tcW w:w="2629" w:type="dxa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1320"/>
              </w:tabs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-6029)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exact"/>
        </w:trPr>
        <w:tc>
          <w:tcPr>
            <w:tcW w:w="6443" w:type="dxa"/>
            <w:vAlign w:val="top"/>
          </w:tcPr>
          <w:p>
            <w:pPr>
              <w:jc w:val="left"/>
            </w:pPr>
          </w:p>
        </w:tc>
        <w:tc>
          <w:tcPr>
            <w:tcW w:w="2629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3" w:type="dxa"/>
            <w:vAlign w:val="top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  <w:vAlign w:val="top"/>
          </w:tcPr>
          <w:p>
            <w:pPr>
              <w:pStyle w:val="3"/>
              <w:tabs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/>
    <w:p>
      <w:pPr>
        <w:pStyle w:val="6"/>
        <w:rPr>
          <w:rFonts w:hint="eastAsia"/>
          <w:sz w:val="30"/>
        </w:rPr>
      </w:pPr>
      <w:r>
        <w:rPr>
          <w:rFonts w:hint="eastAsia"/>
          <w:sz w:val="30"/>
        </w:rPr>
        <w:t>通             报</w:t>
      </w:r>
    </w:p>
    <w:p/>
    <w:p>
      <w:pPr>
        <w:jc w:val="center"/>
      </w:pPr>
      <w:r>
        <w:rPr>
          <w:rFonts w:hint="eastAsia"/>
        </w:rPr>
        <w:t>以下通报根据TBT协定第</w:t>
      </w:r>
      <w:r>
        <w:t>10.6</w:t>
      </w:r>
      <w:r>
        <w:rPr>
          <w:rFonts w:hint="eastAsia"/>
        </w:rPr>
        <w:t xml:space="preserve"> 条分发</w:t>
      </w:r>
    </w:p>
    <w:p>
      <w:pPr>
        <w:jc w:val="center"/>
      </w:pPr>
    </w:p>
    <w:tbl>
      <w:tblPr>
        <w:tblStyle w:val="8"/>
        <w:tblW w:w="9072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544"/>
        <w:gridCol w:w="425"/>
        <w:gridCol w:w="439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709" w:type="dxa"/>
            <w:tcBorders>
              <w:top w:val="doub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63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 w:after="120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>
              <w:rPr>
                <w:rFonts w:hint="eastAsia"/>
                <w:u w:val="single"/>
              </w:rPr>
              <w:t>韩国</w:t>
            </w:r>
          </w:p>
          <w:p>
            <w:pPr>
              <w:spacing w:after="120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条)：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before="120" w:beforeLines="50" w:after="120" w:afterLines="50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>
              <w:rPr>
                <w:rFonts w:hint="eastAsia"/>
                <w:b w:val="0"/>
              </w:rPr>
              <w:t>韩国食品药品安全部（</w:t>
            </w:r>
            <w:r>
              <w:rPr>
                <w:b w:val="0"/>
              </w:rPr>
              <w:t>MFDS</w:t>
            </w:r>
            <w:r>
              <w:rPr>
                <w:rFonts w:hint="eastAsia"/>
                <w:b w:val="0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2.9.2 [</w:t>
            </w:r>
            <w:r>
              <w:rPr>
                <w:rFonts w:hint="eastAsia"/>
                <w:b/>
                <w:spacing w:val="-2"/>
                <w:szCs w:val="22"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zh-CN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>], 5.6.2 [</w:t>
            </w:r>
            <w:r>
              <w:rPr>
                <w:b/>
                <w:spacing w:val="-2"/>
                <w:szCs w:val="22"/>
              </w:rPr>
              <w:t>X</w:t>
            </w:r>
            <w:r>
              <w:rPr>
                <w:rFonts w:hint="eastAsia"/>
                <w:b/>
                <w:spacing w:val="-2"/>
                <w:szCs w:val="22"/>
              </w:rPr>
              <w:t xml:space="preserve"> 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zh-CN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zh-CN" w:eastAsia="zh-CN"/>
              </w:rPr>
              <w:t>     </w:t>
            </w:r>
            <w:r>
              <w:fldChar w:fldCharType="end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号)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准药品</w:t>
            </w:r>
          </w:p>
          <w:p>
            <w:pPr>
              <w:spacing w:after="120" w:afterLines="50"/>
              <w:jc w:val="left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hint="eastAsia" w:ascii="CG Times" w:hAnsi="CG Times"/>
                <w:color w:val="000000"/>
              </w:rPr>
              <w:t>　　　　　　　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“准药品再评估程序法规”提案（8页，韩国语）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4"/>
              <w:spacing w:before="120" w:beforeLines="50" w:after="120" w:afterLines="50"/>
              <w:rPr>
                <w:rFonts w:hint="eastAsia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>关于准药品再评估，本法规提案规定了须再评估的产品选择程序、申请程序、数据提交范围、再评估结果预先通报和后续措施、反对意见的提交及最终结果通报。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 w:afterLines="50"/>
              <w:rPr>
                <w:rFonts w:hint="eastAsia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保持此前批准和通报的准药品的安全和功效，加强准药品安全管理。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韩国食品药品安全部（</w:t>
            </w:r>
            <w:r>
              <w:t>MFDS</w:t>
            </w:r>
            <w:r>
              <w:rPr>
                <w:rFonts w:hint="eastAsia"/>
              </w:rPr>
              <w:t>）公告</w:t>
            </w:r>
            <w:r>
              <w:rPr>
                <w:lang w:val="en-US"/>
              </w:rPr>
              <w:t>No. 2015-</w:t>
            </w:r>
            <w:r>
              <w:t xml:space="preserve">353 </w:t>
            </w:r>
            <w:r>
              <w:rPr>
                <w:color w:val="000000"/>
                <w:lang w:val="fr-CH"/>
              </w:rPr>
              <w:t>(201</w:t>
            </w:r>
            <w:r>
              <w:rPr>
                <w:rFonts w:hint="eastAsia"/>
                <w:color w:val="000000"/>
                <w:lang w:val="fr-CH"/>
              </w:rPr>
              <w:t>5年11月9日</w:t>
            </w:r>
            <w:r>
              <w:rPr>
                <w:color w:val="000000"/>
                <w:lang w:val="fr-CH"/>
              </w:rPr>
              <w:t>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>
            <w:pPr>
              <w:spacing w:after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/>
                <w:sz w:val="40"/>
              </w:rPr>
            </w:pP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待定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pacing w:val="-2"/>
                <w:szCs w:val="22"/>
              </w:rPr>
              <w:t>待定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通报之后60天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doub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363" w:type="dxa"/>
            <w:gridSpan w:val="3"/>
            <w:tcBorders>
              <w:top w:val="single" w:color="auto" w:sz="4" w:space="0"/>
              <w:bottom w:val="double" w:color="auto" w:sz="4" w:space="0"/>
            </w:tcBorders>
            <w:vAlign w:val="top"/>
          </w:tcPr>
          <w:p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>
      <w:pPr>
        <w:tabs>
          <w:tab w:val="clear" w:pos="720"/>
        </w:tabs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CG Times">
    <w:altName w:val="Times New Roman"/>
    <w:panose1 w:val="02020603050405020304"/>
    <w:charset w:val="00"/>
    <w:family w:val="modern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466C7"/>
    <w:rsid w:val="73A466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720"/>
      </w:tabs>
      <w:jc w:val="both"/>
    </w:pPr>
    <w:rPr>
      <w:sz w:val="22"/>
      <w:szCs w:val="22"/>
      <w:lang w:val="en-GB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rPr>
      <w:b/>
    </w:rPr>
  </w:style>
  <w:style w:type="paragraph" w:styleId="3">
    <w:name w:val="header"/>
    <w:basedOn w:val="1"/>
    <w:uiPriority w:val="0"/>
    <w:pPr>
      <w:tabs>
        <w:tab w:val="center" w:pos="4513"/>
        <w:tab w:val="right" w:pos="9027"/>
        <w:tab w:val="clear" w:pos="720"/>
      </w:tabs>
      <w:jc w:val="left"/>
    </w:pPr>
  </w:style>
  <w:style w:type="paragraph" w:styleId="4">
    <w:name w:val="index heading"/>
    <w:basedOn w:val="1"/>
    <w:next w:val="5"/>
    <w:uiPriority w:val="0"/>
  </w:style>
  <w:style w:type="paragraph" w:styleId="5">
    <w:name w:val="index 1"/>
    <w:basedOn w:val="1"/>
    <w:next w:val="1"/>
    <w:uiPriority w:val="0"/>
    <w:pPr>
      <w:tabs>
        <w:tab w:val="clear" w:pos="720"/>
      </w:tabs>
      <w:spacing w:after="120" w:afterLines="50"/>
    </w:pPr>
  </w:style>
  <w:style w:type="paragraph" w:styleId="6">
    <w:name w:val="Title"/>
    <w:basedOn w:val="1"/>
    <w:qFormat/>
    <w:uiPriority w:val="0"/>
    <w:pPr>
      <w:jc w:val="center"/>
    </w:pPr>
    <w:rPr>
      <w:b/>
      <w:caps/>
      <w:kern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2015-12-21T07:59:00Z</dcterms:created>
  <dc:creator>gly</dc:creator>
  <cp:lastModifiedBy>gly</cp:lastModifiedBy>
  <dcterms:modified xsi:type="dcterms:W3CDTF">2015-12-21T08:00:01Z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