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E55BD5" w:rsidRPr="00EA4725" w:rsidTr="007B6B4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55BD5" w:rsidRPr="00EA4725" w:rsidRDefault="00E55BD5" w:rsidP="007B6B44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55BD5" w:rsidRPr="00EA4725" w:rsidRDefault="00E55BD5" w:rsidP="007B6B44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E55BD5" w:rsidRPr="00EA4725" w:rsidTr="007B6B4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E55BD5" w:rsidRPr="00EA4725" w:rsidRDefault="00E55BD5" w:rsidP="007B6B44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B98040C" wp14:editId="31DFF7F5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E55BD5" w:rsidRPr="00EA4725" w:rsidRDefault="00E55BD5" w:rsidP="007B6B44">
            <w:pPr>
              <w:jc w:val="right"/>
              <w:rPr>
                <w:b/>
                <w:szCs w:val="16"/>
              </w:rPr>
            </w:pPr>
          </w:p>
        </w:tc>
      </w:tr>
      <w:tr w:rsidR="00E55BD5" w:rsidRPr="00EA4725" w:rsidTr="007B6B44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E55BD5" w:rsidRPr="00EA4725" w:rsidRDefault="00E55BD5" w:rsidP="007B6B44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E55BD5" w:rsidRDefault="00E55BD5" w:rsidP="007B6B44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G/SPS/N/BRA/1034</w:t>
            </w:r>
          </w:p>
          <w:bookmarkEnd w:id="1"/>
          <w:p w:rsidR="00E55BD5" w:rsidRPr="00EA4725" w:rsidRDefault="00E55BD5" w:rsidP="007B6B44">
            <w:pPr>
              <w:jc w:val="right"/>
              <w:rPr>
                <w:b/>
                <w:szCs w:val="16"/>
              </w:rPr>
            </w:pPr>
          </w:p>
        </w:tc>
      </w:tr>
      <w:tr w:rsidR="00E55BD5" w:rsidRPr="00EA4725" w:rsidTr="007B6B44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55BD5" w:rsidRPr="00EA4725" w:rsidRDefault="00E55BD5" w:rsidP="007B6B44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55BD5" w:rsidRPr="00EA4725" w:rsidRDefault="00E55BD5" w:rsidP="007B6B44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12 May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E55BD5" w:rsidRPr="00EA4725" w:rsidTr="007B6B44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55BD5" w:rsidRPr="00EA4725" w:rsidRDefault="00E55BD5" w:rsidP="007B6B44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15-2511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55BD5" w:rsidRPr="00EA4725" w:rsidRDefault="00E55BD5" w:rsidP="007B6B44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E55BD5" w:rsidRPr="00EA4725" w:rsidTr="007B6B4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E55BD5" w:rsidRPr="00EA4725" w:rsidRDefault="00E55BD5" w:rsidP="007B6B44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E55BD5" w:rsidRPr="00EA4725" w:rsidRDefault="00E55BD5" w:rsidP="007B6B44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E55BD5" w:rsidRPr="00656ABC" w:rsidRDefault="00E55BD5" w:rsidP="00E55BD5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E55BD5" w:rsidRPr="00656ABC" w:rsidTr="007B6B44">
        <w:trPr>
          <w:jc w:val="center"/>
        </w:trPr>
        <w:tc>
          <w:tcPr>
            <w:tcW w:w="707" w:type="dxa"/>
          </w:tcPr>
          <w:p w:rsidR="00E55BD5" w:rsidRPr="00656ABC" w:rsidRDefault="00E55BD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E55BD5" w:rsidRPr="00656ABC" w:rsidRDefault="00E55BD5" w:rsidP="007B6B44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E55BD5" w:rsidRPr="00656ABC" w:rsidRDefault="00E55BD5" w:rsidP="007B6B44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E55BD5" w:rsidRPr="00656ABC" w:rsidTr="007B6B44">
        <w:trPr>
          <w:jc w:val="center"/>
        </w:trPr>
        <w:tc>
          <w:tcPr>
            <w:tcW w:w="707" w:type="dxa"/>
          </w:tcPr>
          <w:p w:rsidR="00E55BD5" w:rsidRPr="00656ABC" w:rsidRDefault="00E55BD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E55BD5" w:rsidRPr="00656ABC" w:rsidRDefault="00E55BD5" w:rsidP="007B6B44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E55BD5" w:rsidRPr="00656ABC" w:rsidTr="007B6B44">
        <w:trPr>
          <w:jc w:val="center"/>
        </w:trPr>
        <w:tc>
          <w:tcPr>
            <w:tcW w:w="707" w:type="dxa"/>
          </w:tcPr>
          <w:p w:rsidR="00E55BD5" w:rsidRPr="00656ABC" w:rsidRDefault="00E55BD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E55BD5" w:rsidRPr="00656ABC" w:rsidRDefault="00E55BD5" w:rsidP="007B6B44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Foliar application on cotton leaves (0.1mg/kg safety security period of 14 days), potato (0.1mg/kg safety security period of 9 days), broccoli (3.0mg/kg safety security period of 3 days), coffee (0.1mg/kg safety security period of 21 days), kale (3.0mg/kg safety security period of 3 days), bean (0.05mg/kg safety security period of 14 days), corn (0.1mg/kg safety security period of 14 days), cabbage (3.0mg/kg safety security period of 3 days), soy (0.1mg/kg safety security period of 14</w:t>
            </w:r>
            <w:r>
              <w:t> </w:t>
            </w:r>
            <w:r w:rsidRPr="00656ABC">
              <w:t>days), tomato (1.0mg/kg safety security period of 3 days), wheat (0.1mg/kg safety security period of 14 days)</w:t>
            </w:r>
            <w:bookmarkEnd w:id="11"/>
          </w:p>
        </w:tc>
      </w:tr>
      <w:tr w:rsidR="00E55BD5" w:rsidRPr="00656ABC" w:rsidTr="007B6B44">
        <w:trPr>
          <w:jc w:val="center"/>
        </w:trPr>
        <w:tc>
          <w:tcPr>
            <w:tcW w:w="707" w:type="dxa"/>
          </w:tcPr>
          <w:p w:rsidR="00E55BD5" w:rsidRPr="00656ABC" w:rsidRDefault="00E55BD5" w:rsidP="007B6B44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E55BD5" w:rsidRPr="00656ABC" w:rsidRDefault="00E55BD5" w:rsidP="007B6B44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E55BD5" w:rsidRPr="00656ABC" w:rsidRDefault="00E55BD5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E55BD5" w:rsidRPr="00656ABC" w:rsidRDefault="00E55BD5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E55BD5" w:rsidRPr="00656ABC" w:rsidTr="007B6B44">
        <w:trPr>
          <w:jc w:val="center"/>
        </w:trPr>
        <w:tc>
          <w:tcPr>
            <w:tcW w:w="707" w:type="dxa"/>
          </w:tcPr>
          <w:p w:rsidR="00E55BD5" w:rsidRPr="00656ABC" w:rsidRDefault="00E55BD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E55BD5" w:rsidRPr="00656ABC" w:rsidRDefault="00E55BD5" w:rsidP="007B6B44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Draft resolution regarding the active ingredient M17 METHOMYL of the monograph list of active ingredients for pesticides, household cleaning products and wood preservers, published by Resolution - RE no. 165 of 29 August 2003, Brazilian Official Gazette (DOU Diário Oficial da União) of 2 September 2003</w:t>
            </w:r>
          </w:p>
          <w:p w:rsidR="00E55BD5" w:rsidRPr="00656ABC" w:rsidRDefault="00E55BD5" w:rsidP="007B6B44">
            <w:pPr>
              <w:spacing w:before="120" w:after="120"/>
              <w:rPr>
                <w:bCs/>
              </w:rPr>
            </w:pPr>
            <w:r w:rsidRPr="00656ABC">
              <w:rPr>
                <w:bCs/>
              </w:rPr>
              <w:t xml:space="preserve">Inclusion of cultures of coffee (0.1mg/kg safety security period of 21 days) and bean (0.05mg/kg safety security period of 14 days), in foliar application 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2</w:t>
            </w:r>
            <w:bookmarkEnd w:id="18"/>
          </w:p>
          <w:bookmarkStart w:id="19" w:name="sps5d"/>
          <w:p w:rsidR="00E55BD5" w:rsidRPr="00656ABC" w:rsidRDefault="00E55BD5" w:rsidP="007B6B44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"http://portal.anvisa.gov.br/wps/wcm/connect/b0392780484ca47ea21ea7bdc15bfe28/Consulta+P%C3%BAblica+n%C2%B0+38+GGTOX+atual.pdf?MOD=AJPERES" </w:instrText>
            </w:r>
            <w:r>
              <w:fldChar w:fldCharType="separate"/>
            </w:r>
            <w:r w:rsidRPr="008A19CE">
              <w:rPr>
                <w:rStyle w:val="af3"/>
              </w:rPr>
              <w:t>http://portal.anvisa.gov.br/</w:t>
            </w:r>
            <w:r w:rsidRPr="008A19CE">
              <w:rPr>
                <w:rStyle w:val="af3"/>
              </w:rPr>
              <w:t>w</w:t>
            </w:r>
            <w:r w:rsidRPr="008A19CE">
              <w:rPr>
                <w:rStyle w:val="af3"/>
              </w:rPr>
              <w:t>ps/wcm/</w:t>
            </w:r>
            <w:r w:rsidRPr="008A19CE">
              <w:rPr>
                <w:rStyle w:val="af3"/>
              </w:rPr>
              <w:t>c</w:t>
            </w:r>
            <w:r w:rsidRPr="008A19CE">
              <w:rPr>
                <w:rStyle w:val="af3"/>
              </w:rPr>
              <w:t>onnect/b0392780484ca47ea21ea7bdc15bfe28/Consulta+P%C3%BAblica+n%C2%B0+38+GGTOX+atual.pdf?MOD=AJPERES</w:t>
            </w:r>
            <w:bookmarkEnd w:id="19"/>
            <w:r>
              <w:fldChar w:fldCharType="end"/>
            </w:r>
          </w:p>
        </w:tc>
      </w:tr>
      <w:tr w:rsidR="00E55BD5" w:rsidRPr="00656ABC" w:rsidTr="007B6B44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E55BD5" w:rsidRPr="00656ABC" w:rsidRDefault="00E55BD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E55BD5" w:rsidRPr="00656ABC" w:rsidRDefault="00E55BD5" w:rsidP="007B6B44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Foliar application on cotton leaves (0.1mg/kg safety security period of 14 days), potato (0.1mg/kg safety security period of 9 days), broccoli (3.0mg/kg safety security period of 3 days), coffee (0.1mg/kg safety security period of 21 days), kale (3.0mg/kg safety security period of 3 days), bean (0.05mg/kg safety security period of 14 days), corn (0.1mg/kg safety security period of 14 days), cabbage (3.0mg/kg safety security period of 3 days), soy (0.1mg/kg safety security period of 14</w:t>
            </w:r>
            <w:r>
              <w:t> </w:t>
            </w:r>
            <w:r w:rsidRPr="00656ABC">
              <w:t>days), tomato (1.0mg/kg safety security period of 3 days), wheat (0.1mg/kg safety security period of 14 days)</w:t>
            </w:r>
            <w:bookmarkEnd w:id="20"/>
          </w:p>
        </w:tc>
      </w:tr>
      <w:tr w:rsidR="00E55BD5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55BD5" w:rsidRPr="00656ABC" w:rsidRDefault="00E55BD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55BD5" w:rsidRPr="00656ABC" w:rsidRDefault="00E55BD5" w:rsidP="007B6B44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 xml:space="preserve">] plant protection, </w:t>
            </w:r>
            <w:r w:rsidRPr="00656ABC">
              <w:rPr>
                <w:b/>
              </w:rPr>
              <w:lastRenderedPageBreak/>
              <w:t>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E55BD5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55BD5" w:rsidRPr="00656ABC" w:rsidRDefault="00E55BD5" w:rsidP="007B6B44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55BD5" w:rsidRPr="00656ABC" w:rsidRDefault="00E55BD5" w:rsidP="007B6B44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E55BD5" w:rsidRPr="00656ABC" w:rsidRDefault="00E55BD5" w:rsidP="007B6B44">
            <w:pPr>
              <w:keepNext/>
              <w:keepLines/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E55BD5" w:rsidRPr="00656ABC" w:rsidRDefault="00E55BD5" w:rsidP="007B6B44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E55BD5" w:rsidRPr="00656ABC" w:rsidRDefault="00E55BD5" w:rsidP="007B6B44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E55BD5" w:rsidRPr="00656ABC" w:rsidRDefault="00E55BD5" w:rsidP="007B6B44">
            <w:pPr>
              <w:keepNext/>
              <w:keepLines/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E55BD5" w:rsidRPr="00656ABC" w:rsidRDefault="00E55BD5" w:rsidP="007B6B44">
            <w:pPr>
              <w:keepNext/>
              <w:keepLines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E55BD5" w:rsidRPr="00656ABC" w:rsidRDefault="00E55BD5" w:rsidP="007B6B44">
            <w:pPr>
              <w:keepNext/>
              <w:keepLines/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E55BD5" w:rsidRPr="00656ABC" w:rsidRDefault="00E55BD5" w:rsidP="007B6B44">
            <w:pPr>
              <w:keepNext/>
              <w:keepLines/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E55BD5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55BD5" w:rsidRPr="00656ABC" w:rsidRDefault="00E55BD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55BD5" w:rsidRPr="00656ABC" w:rsidRDefault="00E55BD5" w:rsidP="007B6B44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>The</w:t>
            </w:r>
            <w:r>
              <w:t> </w:t>
            </w:r>
            <w:r w:rsidRPr="00656ABC">
              <w:t>Brazilian Official Journal (Diário Oficial da União), 8 May 2015, 86</w:t>
            </w:r>
            <w:r w:rsidRPr="008A19CE">
              <w:rPr>
                <w:vertAlign w:val="superscript"/>
              </w:rPr>
              <w:t>th</w:t>
            </w:r>
            <w:r w:rsidRPr="00656ABC">
              <w:t xml:space="preserve"> edition, Section</w:t>
            </w:r>
            <w:r>
              <w:t> </w:t>
            </w:r>
            <w:r w:rsidRPr="00656ABC">
              <w:t>1, p. 54. Draft Resolution (Consulta Pública) number 38, 7 May 2015, issued by the Brazilian Health Surveillance Agency (ANVISA). When adopted, it will be published at the Brazilian Official Journal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>(available in Portuguese)</w:t>
            </w:r>
            <w:bookmarkEnd w:id="38"/>
          </w:p>
        </w:tc>
      </w:tr>
      <w:tr w:rsidR="00E55BD5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55BD5" w:rsidRPr="00656ABC" w:rsidRDefault="00E55BD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55BD5" w:rsidRPr="00656ABC" w:rsidRDefault="00E55BD5" w:rsidP="007B6B44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To be determined after the end of the consultation period.</w:t>
            </w:r>
            <w:bookmarkEnd w:id="39"/>
          </w:p>
          <w:p w:rsidR="00E55BD5" w:rsidRPr="00656ABC" w:rsidRDefault="00E55BD5" w:rsidP="007B6B44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To be determined after the end of the consultation period.</w:t>
            </w:r>
            <w:bookmarkEnd w:id="40"/>
          </w:p>
        </w:tc>
      </w:tr>
      <w:tr w:rsidR="00E55BD5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55BD5" w:rsidRPr="00656ABC" w:rsidRDefault="00E55BD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55BD5" w:rsidRPr="00656ABC" w:rsidRDefault="00E55BD5" w:rsidP="007B6B44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To be determined after the end of the consultation period.</w:t>
            </w:r>
            <w:bookmarkEnd w:id="42"/>
          </w:p>
          <w:p w:rsidR="00E55BD5" w:rsidRPr="00656ABC" w:rsidRDefault="00E55BD5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E55BD5" w:rsidRPr="008A19CE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55BD5" w:rsidRPr="00656ABC" w:rsidRDefault="00E55BD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55BD5" w:rsidRPr="00656ABC" w:rsidRDefault="00E55BD5" w:rsidP="007B6B44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6 June 2015</w:t>
            </w:r>
            <w:bookmarkEnd w:id="46"/>
          </w:p>
          <w:p w:rsidR="00E55BD5" w:rsidRDefault="00E55BD5" w:rsidP="007B6B44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>X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</w:p>
          <w:p w:rsidR="00E55BD5" w:rsidRPr="008A19CE" w:rsidRDefault="00E55BD5" w:rsidP="007B6B44">
            <w:pPr>
              <w:rPr>
                <w:lang w:val="es-ES"/>
              </w:rPr>
            </w:pPr>
            <w:r w:rsidRPr="008A19CE">
              <w:rPr>
                <w:lang w:val="es-ES"/>
              </w:rPr>
              <w:t>Patrícia Oliveira Pereira Tagliari</w:t>
            </w:r>
          </w:p>
          <w:p w:rsidR="00E55BD5" w:rsidRPr="008A19CE" w:rsidRDefault="00E55BD5" w:rsidP="007B6B44">
            <w:pPr>
              <w:rPr>
                <w:lang w:val="es-ES"/>
              </w:rPr>
            </w:pPr>
            <w:r w:rsidRPr="008A19CE">
              <w:rPr>
                <w:lang w:val="es-ES"/>
              </w:rPr>
              <w:t>Tel: +(55 61) 3462 5402/5404/5406</w:t>
            </w:r>
          </w:p>
          <w:p w:rsidR="00E55BD5" w:rsidRPr="008A19CE" w:rsidRDefault="00E55BD5" w:rsidP="007B6B44">
            <w:pPr>
              <w:spacing w:after="120"/>
              <w:rPr>
                <w:lang w:val="es-ES"/>
              </w:rPr>
            </w:pPr>
            <w:r w:rsidRPr="008A19CE">
              <w:rPr>
                <w:lang w:val="es-ES"/>
              </w:rPr>
              <w:t>E-mail: rel@anvisa.gov.br</w:t>
            </w:r>
            <w:bookmarkEnd w:id="49"/>
          </w:p>
        </w:tc>
      </w:tr>
      <w:tr w:rsidR="00E55BD5" w:rsidRPr="008A19CE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E55BD5" w:rsidRPr="00656ABC" w:rsidRDefault="00E55BD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E55BD5" w:rsidRDefault="00E55BD5" w:rsidP="007B6B44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 xml:space="preserve"> 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>X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E55BD5" w:rsidRPr="008A19CE" w:rsidRDefault="00E55BD5" w:rsidP="007B6B44">
            <w:pPr>
              <w:rPr>
                <w:b/>
                <w:lang w:val="es-ES"/>
              </w:rPr>
            </w:pPr>
            <w:r w:rsidRPr="008A19CE">
              <w:rPr>
                <w:bCs/>
                <w:lang w:val="es-ES"/>
              </w:rPr>
              <w:t>Patrícia Oliveira Pereira Tagliari</w:t>
            </w:r>
          </w:p>
          <w:p w:rsidR="00E55BD5" w:rsidRPr="008A19CE" w:rsidRDefault="00E55BD5" w:rsidP="007B6B44">
            <w:pPr>
              <w:rPr>
                <w:bCs/>
                <w:lang w:val="es-ES"/>
              </w:rPr>
            </w:pPr>
            <w:r w:rsidRPr="008A19CE">
              <w:rPr>
                <w:bCs/>
                <w:lang w:val="es-ES"/>
              </w:rPr>
              <w:t>Tel: +(55 61) 3462 5402/5404/5406</w:t>
            </w:r>
          </w:p>
          <w:p w:rsidR="00E55BD5" w:rsidRPr="008A19CE" w:rsidRDefault="00E55BD5" w:rsidP="007B6B44">
            <w:pPr>
              <w:spacing w:after="120"/>
              <w:rPr>
                <w:bCs/>
                <w:lang w:val="es-ES"/>
              </w:rPr>
            </w:pPr>
            <w:r w:rsidRPr="008A19CE">
              <w:rPr>
                <w:bCs/>
                <w:lang w:val="es-ES"/>
              </w:rPr>
              <w:t>E-mail: rel@anvisa.gov.br</w:t>
            </w:r>
            <w:bookmarkEnd w:id="52"/>
          </w:p>
        </w:tc>
      </w:tr>
    </w:tbl>
    <w:p w:rsidR="00E55BD5" w:rsidRPr="008A19CE" w:rsidRDefault="00E55BD5" w:rsidP="00E55BD5">
      <w:pPr>
        <w:rPr>
          <w:lang w:val="es-ES"/>
        </w:rPr>
      </w:pPr>
    </w:p>
    <w:p w:rsidR="00E55BD5" w:rsidRDefault="00E55BD5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E55BD5" w:rsidTr="007B6B4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E55BD5" w:rsidTr="007B6B44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E55BD5" w:rsidRDefault="00E55BD5" w:rsidP="007B6B44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E55BD5" w:rsidRDefault="00E55BD5" w:rsidP="007B6B44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G/SPS/N/BRA/1034</w:t>
                  </w:r>
                </w:p>
                <w:p w:rsidR="00E55BD5" w:rsidRDefault="00E55BD5" w:rsidP="007B6B44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2015-05-12</w:t>
                  </w:r>
                </w:p>
                <w:p w:rsidR="00E55BD5" w:rsidRDefault="00E55BD5" w:rsidP="007B6B4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15-2511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E55BD5" w:rsidTr="007B6B44">
              <w:trPr>
                <w:jc w:val="center"/>
              </w:trPr>
              <w:tc>
                <w:tcPr>
                  <w:tcW w:w="6160" w:type="dxa"/>
                </w:tcPr>
                <w:p w:rsidR="00E55BD5" w:rsidRDefault="00E55BD5" w:rsidP="007B6B44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E55BD5" w:rsidRDefault="00E55BD5" w:rsidP="007B6B44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E55BD5" w:rsidRDefault="00E55BD5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E55BD5" w:rsidRDefault="00E55BD5" w:rsidP="007B6B44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E55BD5" w:rsidRDefault="00E55BD5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E55BD5" w:rsidRDefault="00E55BD5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E55BD5" w:rsidRDefault="00E55BD5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E55BD5" w:rsidTr="007B6B44">
              <w:trPr>
                <w:jc w:val="center"/>
              </w:trPr>
              <w:tc>
                <w:tcPr>
                  <w:tcW w:w="697" w:type="dxa"/>
                </w:tcPr>
                <w:p w:rsidR="00E55BD5" w:rsidRDefault="00E55BD5" w:rsidP="007B6B4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</w:rPr>
                    <w:t>巴西</w:t>
                  </w:r>
                </w:p>
                <w:p w:rsidR="00E55BD5" w:rsidRDefault="00E55BD5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E55BD5" w:rsidTr="007B6B44">
              <w:trPr>
                <w:jc w:val="center"/>
              </w:trPr>
              <w:tc>
                <w:tcPr>
                  <w:tcW w:w="697" w:type="dxa"/>
                </w:tcPr>
                <w:p w:rsidR="00E55BD5" w:rsidRDefault="00E55BD5" w:rsidP="007B6B4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巴西卫生监督局——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ANVISA</w:t>
                  </w:r>
                </w:p>
              </w:tc>
            </w:tr>
            <w:tr w:rsidR="00E55BD5" w:rsidTr="007B6B44">
              <w:trPr>
                <w:jc w:val="center"/>
              </w:trPr>
              <w:tc>
                <w:tcPr>
                  <w:tcW w:w="697" w:type="dxa"/>
                </w:tcPr>
                <w:p w:rsidR="00E55BD5" w:rsidRDefault="00E55BD5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叶施培植棉叶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9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、花椰菜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、羽衣甘蓝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、菜豆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及小麦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E55BD5" w:rsidTr="007B6B44">
              <w:trPr>
                <w:jc w:val="center"/>
              </w:trPr>
              <w:tc>
                <w:tcPr>
                  <w:tcW w:w="697" w:type="dxa"/>
                </w:tcPr>
                <w:p w:rsidR="00E55BD5" w:rsidRDefault="00E55BD5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只要相关或可行，可能受影响的地区或国家：</w:t>
                  </w:r>
                </w:p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</w:t>
                  </w:r>
                </w:p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特定地区或国家：</w:t>
                  </w:r>
                </w:p>
              </w:tc>
            </w:tr>
            <w:tr w:rsidR="00E55BD5" w:rsidTr="007B6B44">
              <w:trPr>
                <w:jc w:val="center"/>
              </w:trPr>
              <w:tc>
                <w:tcPr>
                  <w:tcW w:w="697" w:type="dxa"/>
                </w:tcPr>
                <w:p w:rsidR="00E55BD5" w:rsidRDefault="00E55BD5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E55BD5" w:rsidRDefault="00E55BD5" w:rsidP="007B6B4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  <w:t>通报文件的标题、语言及页数：</w:t>
                  </w:r>
                </w:p>
                <w:p w:rsidR="00E55BD5" w:rsidRDefault="00E55BD5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2003</w:t>
                  </w:r>
                  <w:r>
                    <w:rPr>
                      <w:rFonts w:hAnsi="Times New Roman"/>
                    </w:rPr>
                    <w:t>年</w:t>
                  </w:r>
                  <w:r>
                    <w:rPr>
                      <w:rFonts w:hAnsi="Times New Roman"/>
                    </w:rPr>
                    <w:t>8</w:t>
                  </w:r>
                  <w:r>
                    <w:rPr>
                      <w:rFonts w:hAnsi="Times New Roman"/>
                    </w:rPr>
                    <w:t>月</w:t>
                  </w:r>
                  <w:r>
                    <w:rPr>
                      <w:rFonts w:hAnsi="Times New Roman"/>
                    </w:rPr>
                    <w:t>29</w:t>
                  </w:r>
                  <w:r>
                    <w:rPr>
                      <w:rFonts w:hAnsi="Times New Roman"/>
                    </w:rPr>
                    <w:t>日第</w:t>
                  </w:r>
                  <w:r>
                    <w:rPr>
                      <w:rFonts w:hAnsi="Times New Roman"/>
                    </w:rPr>
                    <w:t>RE165</w:t>
                  </w:r>
                  <w:r>
                    <w:rPr>
                      <w:rFonts w:hAnsi="Times New Roman"/>
                    </w:rPr>
                    <w:t>号决议公布的有关杀虫剂、家居消毒产品及木材防腐剂活性成分专项表杀虫剂活性成份灭多威</w:t>
                  </w:r>
                  <w:r>
                    <w:rPr>
                      <w:rFonts w:hAnsi="Times New Roman"/>
                    </w:rPr>
                    <w:t>-M17(M-17Methomyl)</w:t>
                  </w:r>
                  <w:r>
                    <w:rPr>
                      <w:rFonts w:hAnsi="Times New Roman"/>
                    </w:rPr>
                    <w:t>的决议草案——</w:t>
                  </w:r>
                  <w:r>
                    <w:rPr>
                      <w:rFonts w:hAnsi="Times New Roman"/>
                    </w:rPr>
                    <w:t>2003</w:t>
                  </w:r>
                  <w:r>
                    <w:rPr>
                      <w:rFonts w:hAnsi="Times New Roman"/>
                    </w:rPr>
                    <w:t>年</w:t>
                  </w:r>
                  <w:r>
                    <w:rPr>
                      <w:rFonts w:hAnsi="Times New Roman"/>
                    </w:rPr>
                    <w:t>9</w:t>
                  </w:r>
                  <w:r>
                    <w:rPr>
                      <w:rFonts w:hAnsi="Times New Roman"/>
                    </w:rPr>
                    <w:t>月</w:t>
                  </w:r>
                  <w:r>
                    <w:rPr>
                      <w:rFonts w:hAnsi="Times New Roman"/>
                    </w:rPr>
                    <w:t>2</w:t>
                  </w:r>
                  <w:r>
                    <w:rPr>
                      <w:rFonts w:hAnsi="Times New Roman"/>
                    </w:rPr>
                    <w:t>日巴西官方公报纳入叶施培植咖啡</w:t>
                  </w:r>
                  <w:r>
                    <w:rPr>
                      <w:rFonts w:hAnsi="Times New Roman"/>
                    </w:rPr>
                    <w:t>(0.1mg/kg</w:t>
                  </w:r>
                  <w:r>
                    <w:rPr>
                      <w:rFonts w:hAnsi="Times New Roman"/>
                    </w:rPr>
                    <w:t>；安全期：</w:t>
                  </w:r>
                  <w:r>
                    <w:rPr>
                      <w:rFonts w:hAnsi="Times New Roman"/>
                    </w:rPr>
                    <w:t>21</w:t>
                  </w:r>
                  <w:r>
                    <w:rPr>
                      <w:rFonts w:hAnsi="Times New Roman"/>
                    </w:rPr>
                    <w:t>天</w:t>
                  </w:r>
                  <w:r>
                    <w:rPr>
                      <w:rFonts w:hAnsi="Times New Roman"/>
                    </w:rPr>
                    <w:t>)</w:t>
                  </w:r>
                  <w:r>
                    <w:rPr>
                      <w:rFonts w:hAnsi="Times New Roman"/>
                    </w:rPr>
                    <w:t>及菜豆</w:t>
                  </w:r>
                  <w:r>
                    <w:rPr>
                      <w:rFonts w:hAnsi="Times New Roman"/>
                    </w:rPr>
                    <w:t>(0.05mg/kg</w:t>
                  </w:r>
                  <w:r>
                    <w:rPr>
                      <w:rFonts w:hAnsi="Times New Roman"/>
                    </w:rPr>
                    <w:t>；安全期：</w:t>
                  </w:r>
                  <w:r>
                    <w:rPr>
                      <w:rFonts w:hAnsi="Times New Roman"/>
                    </w:rPr>
                    <w:t>14</w:t>
                  </w:r>
                  <w:r>
                    <w:rPr>
                      <w:rFonts w:hAnsi="Times New Roman"/>
                    </w:rPr>
                    <w:t>天</w:t>
                  </w:r>
                  <w:r>
                    <w:rPr>
                      <w:rFonts w:hAnsi="Times New Roman"/>
                    </w:rPr>
                    <w:t>)</w:t>
                  </w:r>
                  <w:r>
                    <w:rPr>
                      <w:rFonts w:hAnsi="Times New Roman"/>
                    </w:rPr>
                    <w:t>：</w:t>
                  </w:r>
                </w:p>
                <w:p w:rsidR="00E55BD5" w:rsidRDefault="00E55BD5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葡萄牙文</w:t>
                  </w:r>
                </w:p>
                <w:p w:rsidR="00E55BD5" w:rsidRDefault="00E55BD5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</w:rPr>
                  </w:pPr>
                  <w:r>
                    <w:rPr>
                      <w:rFonts w:hAnsi="Times New Roman"/>
                    </w:rPr>
                    <w:t>2</w:t>
                  </w:r>
                  <w:r>
                    <w:rPr>
                      <w:rFonts w:hAnsi="Times New Roma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</w:t>
                  </w:r>
                </w:p>
                <w:p w:rsidR="00E55BD5" w:rsidRDefault="00E55BD5" w:rsidP="007B6B4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</w:rPr>
                  </w:pPr>
                  <w:r>
                    <w:rPr>
                      <w:rFonts w:hAnsi="Times New Roman"/>
                    </w:rPr>
                    <w:t>http://portal.anvisa.gov.br/wps/wcm/connect/b0392780484ca47ea21ea7bdc15bfe28/Consulta+P%C3%BAblica+n%C2%B0+38+GGTOX+atual.pdf?MOD=AJPERES</w:t>
                  </w:r>
                </w:p>
              </w:tc>
            </w:tr>
            <w:tr w:rsidR="00E55BD5" w:rsidTr="007B6B44">
              <w:trPr>
                <w:jc w:val="center"/>
              </w:trPr>
              <w:tc>
                <w:tcPr>
                  <w:tcW w:w="697" w:type="dxa"/>
                </w:tcPr>
                <w:p w:rsidR="00E55BD5" w:rsidRDefault="00E55BD5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叶施培植棉叶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9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、花椰菜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、羽衣甘蓝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、菜豆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及小麦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E55BD5" w:rsidTr="007B6B44">
              <w:trPr>
                <w:jc w:val="center"/>
              </w:trPr>
              <w:tc>
                <w:tcPr>
                  <w:tcW w:w="697" w:type="dxa"/>
                </w:tcPr>
                <w:p w:rsidR="00E55BD5" w:rsidRDefault="00E55BD5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hAnsi="Times New Roman" w:hint="eastAsia"/>
                    </w:rPr>
                    <w:t xml:space="preserve">[  </w:t>
                  </w:r>
                  <w:r>
                    <w:rPr>
                      <w:rFonts w:hAnsi="Times New Roman"/>
                    </w:rPr>
                    <w:t>]</w:t>
                  </w:r>
                </w:p>
              </w:tc>
            </w:tr>
            <w:tr w:rsidR="00E55BD5" w:rsidTr="007B6B44">
              <w:trPr>
                <w:jc w:val="center"/>
              </w:trPr>
              <w:tc>
                <w:tcPr>
                  <w:tcW w:w="697" w:type="dxa"/>
                </w:tcPr>
                <w:p w:rsidR="00E55BD5" w:rsidRDefault="00E55BD5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:</w:t>
                  </w:r>
                </w:p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无</w:t>
                  </w:r>
                </w:p>
                <w:p w:rsidR="00E55BD5" w:rsidRDefault="00E55BD5" w:rsidP="007B6B44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该法规草案是否符合相关国际标准？</w:t>
                  </w:r>
                </w:p>
                <w:p w:rsidR="00E55BD5" w:rsidRDefault="00E55BD5" w:rsidP="00E55BD5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否</w:t>
                  </w:r>
                </w:p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E55BD5" w:rsidTr="007B6B44">
              <w:trPr>
                <w:jc w:val="center"/>
              </w:trPr>
              <w:tc>
                <w:tcPr>
                  <w:tcW w:w="697" w:type="dxa"/>
                </w:tcPr>
                <w:p w:rsidR="00E55BD5" w:rsidRDefault="00E55BD5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E55BD5" w:rsidRDefault="00E55BD5" w:rsidP="007B6B44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86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节，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签发的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号决议草案。一经批准将公布于巴西官方公报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提供葡萄牙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lastRenderedPageBreak/>
                    <w:t>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E55BD5" w:rsidTr="007B6B44">
              <w:trPr>
                <w:jc w:val="center"/>
              </w:trPr>
              <w:tc>
                <w:tcPr>
                  <w:tcW w:w="697" w:type="dxa"/>
                </w:tcPr>
                <w:p w:rsidR="00E55BD5" w:rsidRDefault="00E55BD5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10.</w:t>
                  </w:r>
                </w:p>
              </w:tc>
              <w:tc>
                <w:tcPr>
                  <w:tcW w:w="8290" w:type="dxa"/>
                </w:tcPr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评议期结束后再定。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  </w:t>
                  </w:r>
                </w:p>
                <w:p w:rsidR="00E55BD5" w:rsidRDefault="00E55BD5" w:rsidP="007B6B44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E55BD5" w:rsidTr="007B6B44">
              <w:trPr>
                <w:jc w:val="center"/>
              </w:trPr>
              <w:tc>
                <w:tcPr>
                  <w:tcW w:w="697" w:type="dxa"/>
                </w:tcPr>
                <w:p w:rsidR="00E55BD5" w:rsidRDefault="00E55BD5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</w:p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</w:p>
                <w:p w:rsidR="00E55BD5" w:rsidRDefault="00E55BD5" w:rsidP="007B6B44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E55BD5" w:rsidTr="007B6B44">
              <w:trPr>
                <w:jc w:val="center"/>
              </w:trPr>
              <w:tc>
                <w:tcPr>
                  <w:tcW w:w="697" w:type="dxa"/>
                </w:tcPr>
                <w:p w:rsidR="00E55BD5" w:rsidRDefault="00E55BD5" w:rsidP="007B6B44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  <w:p w:rsidR="00E55BD5" w:rsidRDefault="00E55BD5" w:rsidP="007B6B44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PatríciaOliveiraPereiraTagliariTel:+(5561)34625402/5404/5406E-mail:rel@anvisa.gov.br</w:t>
                  </w:r>
                </w:p>
              </w:tc>
            </w:tr>
            <w:tr w:rsidR="00E55BD5" w:rsidTr="007B6B44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E55BD5" w:rsidRDefault="00E55BD5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E55BD5" w:rsidRDefault="00E55BD5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PatríciaOliveiraPereiraTagliariTel:+(5561)34625402/5404/5406E-mail:rel@anvisa.gov.br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</w:p>
              </w:tc>
            </w:tr>
          </w:tbl>
          <w:p w:rsidR="00E55BD5" w:rsidRDefault="00E55BD5" w:rsidP="007B6B44"/>
        </w:tc>
      </w:tr>
      <w:tr w:rsidR="00E55BD5" w:rsidTr="007B6B44">
        <w:trPr>
          <w:jc w:val="center"/>
        </w:trPr>
        <w:tc>
          <w:tcPr>
            <w:tcW w:w="9032" w:type="dxa"/>
            <w:vAlign w:val="center"/>
          </w:tcPr>
          <w:p w:rsidR="00E55BD5" w:rsidRDefault="00E55BD5" w:rsidP="007B6B44"/>
        </w:tc>
      </w:tr>
    </w:tbl>
    <w:p w:rsidR="00E55BD5" w:rsidRDefault="00E55BD5" w:rsidP="00E55BD5"/>
    <w:p w:rsidR="00E55BD5" w:rsidRDefault="00E55BD5" w:rsidP="00E55BD5"/>
    <w:p w:rsidR="00A16CCD" w:rsidRPr="00E55BD5" w:rsidRDefault="00A16CCD" w:rsidP="00E55BD5">
      <w:pPr>
        <w:rPr>
          <w:lang w:val="es-ES"/>
        </w:rPr>
      </w:pPr>
      <w:bookmarkStart w:id="53" w:name="_GoBack"/>
      <w:bookmarkEnd w:id="53"/>
    </w:p>
    <w:sectPr w:rsidR="00A16CCD" w:rsidRPr="00E55BD5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E7" w:rsidRDefault="00060BE7" w:rsidP="00A16CCD">
      <w:r>
        <w:separator/>
      </w:r>
    </w:p>
  </w:endnote>
  <w:endnote w:type="continuationSeparator" w:id="0">
    <w:p w:rsidR="00060BE7" w:rsidRDefault="00060BE7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E7" w:rsidRDefault="00060BE7" w:rsidP="00A16CCD">
      <w:r>
        <w:separator/>
      </w:r>
    </w:p>
  </w:footnote>
  <w:footnote w:type="continuationSeparator" w:id="0">
    <w:p w:rsidR="00060BE7" w:rsidRDefault="00060BE7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0BE7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55BD5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5954</Characters>
  <Application>Microsoft Office Word</Application>
  <DocSecurity>0</DocSecurity>
  <Lines>49</Lines>
  <Paragraphs>13</Paragraphs>
  <ScaleCrop>false</ScaleCrop>
  <LinksUpToDate>false</LinksUpToDate>
  <CharactersWithSpaces>6985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2015-05-29T02:43:00Z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