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54B0" w:rsidRPr="00EA4725" w:rsidTr="00CE58B1">
        <w:trPr>
          <w:trHeight w:val="240"/>
          <w:jc w:val="center"/>
        </w:trPr>
        <w:tc>
          <w:tcPr>
            <w:tcW w:w="3794" w:type="dxa"/>
            <w:shd w:val="clear" w:color="auto" w:fill="FFFFFF"/>
            <w:tcMar>
              <w:left w:w="108" w:type="dxa"/>
              <w:right w:w="108" w:type="dxa"/>
            </w:tcMar>
            <w:vAlign w:val="center"/>
          </w:tcPr>
          <w:p w:rsidR="00DF54B0" w:rsidRPr="00EA4725" w:rsidRDefault="00DF54B0" w:rsidP="00CE58B1">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DF54B0" w:rsidRPr="00EA4725" w:rsidRDefault="00DF54B0" w:rsidP="00CE58B1">
            <w:pPr>
              <w:jc w:val="right"/>
              <w:rPr>
                <w:b/>
                <w:color w:val="FF0000"/>
                <w:szCs w:val="16"/>
              </w:rPr>
            </w:pPr>
            <w:r>
              <w:rPr>
                <w:b/>
                <w:color w:val="FF0000"/>
                <w:szCs w:val="16"/>
              </w:rPr>
              <w:t xml:space="preserve"> </w:t>
            </w:r>
          </w:p>
        </w:tc>
      </w:tr>
      <w:bookmarkEnd w:id="0"/>
      <w:tr w:rsidR="00DF54B0" w:rsidRPr="00EA4725" w:rsidTr="00CE58B1">
        <w:trPr>
          <w:trHeight w:val="213"/>
          <w:jc w:val="center"/>
        </w:trPr>
        <w:tc>
          <w:tcPr>
            <w:tcW w:w="3794" w:type="dxa"/>
            <w:vMerge w:val="restart"/>
            <w:shd w:val="clear" w:color="auto" w:fill="FFFFFF"/>
            <w:tcMar>
              <w:left w:w="0" w:type="dxa"/>
              <w:right w:w="0" w:type="dxa"/>
            </w:tcMar>
          </w:tcPr>
          <w:p w:rsidR="00DF54B0" w:rsidRPr="00EA4725" w:rsidRDefault="00DF54B0" w:rsidP="00CE58B1">
            <w:pPr>
              <w:jc w:val="left"/>
            </w:pPr>
            <w:r>
              <w:rPr>
                <w:noProof/>
                <w:lang w:val="en-US" w:eastAsia="zh-CN"/>
              </w:rPr>
              <w:drawing>
                <wp:inline distT="0" distB="0" distL="0" distR="0" wp14:anchorId="3DF9F57C" wp14:editId="394B6313">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DF54B0" w:rsidRPr="00EA4725" w:rsidRDefault="00DF54B0" w:rsidP="00CE58B1">
            <w:pPr>
              <w:jc w:val="right"/>
              <w:rPr>
                <w:b/>
                <w:szCs w:val="16"/>
              </w:rPr>
            </w:pPr>
          </w:p>
        </w:tc>
      </w:tr>
      <w:tr w:rsidR="00DF54B0" w:rsidRPr="00EA4725" w:rsidTr="00CE58B1">
        <w:trPr>
          <w:trHeight w:val="868"/>
          <w:jc w:val="center"/>
        </w:trPr>
        <w:tc>
          <w:tcPr>
            <w:tcW w:w="3794" w:type="dxa"/>
            <w:vMerge/>
            <w:shd w:val="clear" w:color="auto" w:fill="FFFFFF"/>
            <w:tcMar>
              <w:left w:w="108" w:type="dxa"/>
              <w:right w:w="108" w:type="dxa"/>
            </w:tcMar>
          </w:tcPr>
          <w:p w:rsidR="00DF54B0" w:rsidRPr="00EA4725" w:rsidRDefault="00DF54B0" w:rsidP="00CE58B1">
            <w:pPr>
              <w:jc w:val="left"/>
              <w:rPr>
                <w:noProof/>
                <w:lang w:eastAsia="en-GB"/>
              </w:rPr>
            </w:pPr>
          </w:p>
        </w:tc>
        <w:tc>
          <w:tcPr>
            <w:tcW w:w="5448" w:type="dxa"/>
            <w:gridSpan w:val="2"/>
            <w:shd w:val="clear" w:color="auto" w:fill="FFFFFF"/>
            <w:tcMar>
              <w:left w:w="108" w:type="dxa"/>
              <w:right w:w="108" w:type="dxa"/>
            </w:tcMar>
          </w:tcPr>
          <w:p w:rsidR="00DF54B0" w:rsidRDefault="00DF54B0" w:rsidP="00CE58B1">
            <w:pPr>
              <w:jc w:val="right"/>
              <w:rPr>
                <w:b/>
                <w:szCs w:val="16"/>
              </w:rPr>
            </w:pPr>
            <w:bookmarkStart w:id="1" w:name="bmkSymbols"/>
            <w:r>
              <w:rPr>
                <w:b/>
                <w:szCs w:val="16"/>
              </w:rPr>
              <w:t>G/SPS/N/USA/2742</w:t>
            </w:r>
          </w:p>
          <w:bookmarkEnd w:id="1"/>
          <w:p w:rsidR="00DF54B0" w:rsidRPr="00EA4725" w:rsidRDefault="00DF54B0" w:rsidP="00CE58B1">
            <w:pPr>
              <w:jc w:val="right"/>
              <w:rPr>
                <w:b/>
                <w:szCs w:val="16"/>
              </w:rPr>
            </w:pPr>
          </w:p>
        </w:tc>
      </w:tr>
      <w:tr w:rsidR="00DF54B0" w:rsidRPr="00EA4725" w:rsidTr="00CE58B1">
        <w:trPr>
          <w:trHeight w:val="240"/>
          <w:jc w:val="center"/>
        </w:trPr>
        <w:tc>
          <w:tcPr>
            <w:tcW w:w="3794" w:type="dxa"/>
            <w:vMerge/>
            <w:shd w:val="clear" w:color="auto" w:fill="FFFFFF"/>
            <w:tcMar>
              <w:left w:w="108" w:type="dxa"/>
              <w:right w:w="108" w:type="dxa"/>
            </w:tcMar>
            <w:vAlign w:val="center"/>
          </w:tcPr>
          <w:p w:rsidR="00DF54B0" w:rsidRPr="00EA4725" w:rsidRDefault="00DF54B0" w:rsidP="00CE58B1"/>
        </w:tc>
        <w:tc>
          <w:tcPr>
            <w:tcW w:w="5448" w:type="dxa"/>
            <w:gridSpan w:val="2"/>
            <w:shd w:val="clear" w:color="auto" w:fill="FFFFFF"/>
            <w:tcMar>
              <w:left w:w="108" w:type="dxa"/>
              <w:right w:w="108" w:type="dxa"/>
            </w:tcMar>
            <w:vAlign w:val="center"/>
          </w:tcPr>
          <w:p w:rsidR="00DF54B0" w:rsidRPr="00EA4725" w:rsidRDefault="00DF54B0" w:rsidP="00CE58B1">
            <w:pPr>
              <w:jc w:val="right"/>
              <w:rPr>
                <w:szCs w:val="16"/>
              </w:rPr>
            </w:pPr>
            <w:r>
              <w:rPr>
                <w:szCs w:val="16"/>
              </w:rPr>
              <w:t>13 March 2015</w:t>
            </w:r>
          </w:p>
        </w:tc>
      </w:tr>
      <w:tr w:rsidR="00DF54B0" w:rsidRPr="00EA4725" w:rsidTr="00CE58B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DF54B0" w:rsidRPr="00EA4725" w:rsidRDefault="00DF54B0" w:rsidP="00CE58B1">
            <w:pPr>
              <w:jc w:val="left"/>
              <w:rPr>
                <w:b/>
              </w:rPr>
            </w:pPr>
            <w:bookmarkStart w:id="2" w:name="bmkSerial"/>
            <w:r w:rsidRPr="00EA4725">
              <w:rPr>
                <w:color w:val="FF0000"/>
                <w:szCs w:val="16"/>
              </w:rPr>
              <w:t>(</w:t>
            </w:r>
            <w:r>
              <w:rPr>
                <w:color w:val="FF0000"/>
                <w:szCs w:val="16"/>
              </w:rPr>
              <w:t>15-1454</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DF54B0" w:rsidRPr="00EA4725" w:rsidRDefault="00DF54B0" w:rsidP="00CE58B1">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3"/>
          </w:p>
        </w:tc>
      </w:tr>
      <w:tr w:rsidR="00DF54B0" w:rsidRPr="00EA4725" w:rsidTr="00CE58B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DF54B0" w:rsidRPr="00EA4725" w:rsidRDefault="00DF54B0" w:rsidP="00CE58B1">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DF54B0" w:rsidRPr="00EA4725" w:rsidRDefault="00DF54B0" w:rsidP="00CE58B1">
            <w:pPr>
              <w:jc w:val="right"/>
              <w:rPr>
                <w:bCs/>
                <w:szCs w:val="18"/>
              </w:rPr>
            </w:pPr>
            <w:bookmarkStart w:id="5" w:name="bmkLanguage"/>
            <w:r>
              <w:rPr>
                <w:bCs/>
                <w:szCs w:val="18"/>
              </w:rPr>
              <w:t>Original: English</w:t>
            </w:r>
            <w:bookmarkEnd w:id="5"/>
          </w:p>
        </w:tc>
      </w:tr>
    </w:tbl>
    <w:p w:rsidR="00DF54B0" w:rsidRPr="00656ABC" w:rsidRDefault="00DF54B0" w:rsidP="00DF54B0">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DF54B0" w:rsidRPr="00656ABC" w:rsidTr="00CE58B1">
        <w:trPr>
          <w:jc w:val="center"/>
        </w:trPr>
        <w:tc>
          <w:tcPr>
            <w:tcW w:w="707" w:type="dxa"/>
          </w:tcPr>
          <w:p w:rsidR="00DF54B0" w:rsidRPr="00656ABC" w:rsidRDefault="00DF54B0" w:rsidP="00DF54B0">
            <w:pPr>
              <w:jc w:val="left"/>
            </w:pPr>
            <w:r w:rsidRPr="00656ABC">
              <w:rPr>
                <w:b/>
              </w:rPr>
              <w:t>1.</w:t>
            </w:r>
          </w:p>
        </w:tc>
        <w:tc>
          <w:tcPr>
            <w:tcW w:w="8320" w:type="dxa"/>
          </w:tcPr>
          <w:p w:rsidR="00DF54B0" w:rsidRPr="00656ABC" w:rsidRDefault="00DF54B0" w:rsidP="00DF54B0">
            <w:r w:rsidRPr="00656ABC">
              <w:rPr>
                <w:b/>
              </w:rPr>
              <w:t xml:space="preserve">Notifying Member: </w:t>
            </w:r>
            <w:bookmarkStart w:id="6" w:name="sps1a"/>
            <w:r w:rsidRPr="00656ABC">
              <w:rPr>
                <w:caps/>
                <w:u w:val="single"/>
              </w:rPr>
              <w:t>United States of America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DF54B0" w:rsidRPr="00656ABC" w:rsidRDefault="00DF54B0" w:rsidP="00DF54B0">
            <w:r w:rsidRPr="00656ABC">
              <w:rPr>
                <w:b/>
                <w:bCs/>
              </w:rPr>
              <w:t xml:space="preserve">If applicable, name of local government involved: </w:t>
            </w:r>
            <w:bookmarkStart w:id="7" w:name="sps1b"/>
            <w:r w:rsidRPr="00656ABC">
              <w:rPr>
                <w:bCs/>
              </w:rPr>
              <w:t xml:space="preserve"> </w:t>
            </w:r>
            <w:bookmarkEnd w:id="7"/>
          </w:p>
        </w:tc>
      </w:tr>
      <w:tr w:rsidR="00DF54B0" w:rsidRPr="00656ABC" w:rsidTr="00CE58B1">
        <w:trPr>
          <w:jc w:val="center"/>
        </w:trPr>
        <w:tc>
          <w:tcPr>
            <w:tcW w:w="707" w:type="dxa"/>
          </w:tcPr>
          <w:p w:rsidR="00DF54B0" w:rsidRPr="00656ABC" w:rsidRDefault="00DF54B0" w:rsidP="00DF54B0">
            <w:pPr>
              <w:jc w:val="left"/>
            </w:pPr>
            <w:r w:rsidRPr="00656ABC">
              <w:rPr>
                <w:b/>
              </w:rPr>
              <w:t>2.</w:t>
            </w:r>
          </w:p>
        </w:tc>
        <w:tc>
          <w:tcPr>
            <w:tcW w:w="8320" w:type="dxa"/>
          </w:tcPr>
          <w:p w:rsidR="00DF54B0" w:rsidRPr="00656ABC" w:rsidRDefault="00DF54B0" w:rsidP="00DF54B0">
            <w:r w:rsidRPr="00656ABC">
              <w:rPr>
                <w:b/>
              </w:rPr>
              <w:t xml:space="preserve">Agency responsible: </w:t>
            </w:r>
            <w:bookmarkStart w:id="8" w:name="sps2a"/>
            <w:r w:rsidRPr="00656ABC">
              <w:t>US Environmental Protection Agency</w:t>
            </w:r>
            <w:bookmarkEnd w:id="8"/>
          </w:p>
        </w:tc>
      </w:tr>
      <w:tr w:rsidR="00DF54B0" w:rsidRPr="00656ABC" w:rsidTr="00CE58B1">
        <w:trPr>
          <w:jc w:val="center"/>
        </w:trPr>
        <w:tc>
          <w:tcPr>
            <w:tcW w:w="707" w:type="dxa"/>
          </w:tcPr>
          <w:p w:rsidR="00DF54B0" w:rsidRPr="00656ABC" w:rsidRDefault="00DF54B0" w:rsidP="00DF54B0">
            <w:pPr>
              <w:jc w:val="left"/>
            </w:pPr>
            <w:r w:rsidRPr="00656ABC">
              <w:rPr>
                <w:b/>
              </w:rPr>
              <w:t>3.</w:t>
            </w:r>
          </w:p>
        </w:tc>
        <w:tc>
          <w:tcPr>
            <w:tcW w:w="8320" w:type="dxa"/>
          </w:tcPr>
          <w:p w:rsidR="00DF54B0" w:rsidRPr="00656ABC" w:rsidRDefault="00DF54B0" w:rsidP="00DF54B0">
            <w:r w:rsidRPr="00656ABC">
              <w:rPr>
                <w:b/>
              </w:rPr>
              <w:t xml:space="preserve">Products covered (provide tariff item number(s) as specified in national schedules deposited with the WTO; ICS numbers should be provided in addition, where applicable): </w:t>
            </w:r>
            <w:bookmarkStart w:id="9" w:name="sps3a"/>
            <w:r w:rsidRPr="00656ABC">
              <w:t>Fruit, citrus, group 10-10</w:t>
            </w:r>
            <w:bookmarkEnd w:id="9"/>
          </w:p>
        </w:tc>
      </w:tr>
      <w:tr w:rsidR="00DF54B0" w:rsidRPr="00656ABC" w:rsidTr="00CE58B1">
        <w:trPr>
          <w:jc w:val="center"/>
        </w:trPr>
        <w:tc>
          <w:tcPr>
            <w:tcW w:w="707" w:type="dxa"/>
          </w:tcPr>
          <w:p w:rsidR="00DF54B0" w:rsidRPr="00656ABC" w:rsidRDefault="00DF54B0" w:rsidP="00DF54B0">
            <w:pPr>
              <w:jc w:val="left"/>
              <w:rPr>
                <w:b/>
              </w:rPr>
            </w:pPr>
            <w:r w:rsidRPr="00656ABC">
              <w:rPr>
                <w:b/>
              </w:rPr>
              <w:t>4.</w:t>
            </w:r>
          </w:p>
        </w:tc>
        <w:tc>
          <w:tcPr>
            <w:tcW w:w="8320" w:type="dxa"/>
          </w:tcPr>
          <w:p w:rsidR="00DF54B0" w:rsidRPr="00656ABC" w:rsidRDefault="00DF54B0" w:rsidP="00DF54B0">
            <w:pPr>
              <w:rPr>
                <w:b/>
                <w:bCs/>
              </w:rPr>
            </w:pPr>
            <w:r w:rsidRPr="00656ABC">
              <w:rPr>
                <w:b/>
              </w:rPr>
              <w:t>Regions or countries likely to be affected, to the extent relevant or practicable</w:t>
            </w:r>
            <w:r w:rsidRPr="00656ABC">
              <w:rPr>
                <w:b/>
                <w:bCs/>
              </w:rPr>
              <w:t>:</w:t>
            </w:r>
          </w:p>
          <w:p w:rsidR="00DF54B0" w:rsidRPr="00656ABC" w:rsidRDefault="00DF54B0" w:rsidP="00DF54B0">
            <w:pPr>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DF54B0" w:rsidRPr="00656ABC" w:rsidTr="00CE58B1">
        <w:trPr>
          <w:jc w:val="center"/>
        </w:trPr>
        <w:tc>
          <w:tcPr>
            <w:tcW w:w="707" w:type="dxa"/>
          </w:tcPr>
          <w:p w:rsidR="00DF54B0" w:rsidRPr="00656ABC" w:rsidRDefault="00DF54B0" w:rsidP="00DF54B0">
            <w:pPr>
              <w:jc w:val="left"/>
            </w:pPr>
            <w:r w:rsidRPr="00656ABC">
              <w:rPr>
                <w:b/>
              </w:rPr>
              <w:t>5.</w:t>
            </w:r>
          </w:p>
        </w:tc>
        <w:tc>
          <w:tcPr>
            <w:tcW w:w="8320" w:type="dxa"/>
          </w:tcPr>
          <w:p w:rsidR="00DF54B0" w:rsidRPr="00656ABC" w:rsidRDefault="00DF54B0" w:rsidP="00DF54B0">
            <w:pPr>
              <w:rPr>
                <w:bCs/>
              </w:rPr>
            </w:pPr>
            <w:r w:rsidRPr="00656ABC">
              <w:rPr>
                <w:b/>
              </w:rPr>
              <w:t xml:space="preserve">Title of the notified document: </w:t>
            </w:r>
            <w:bookmarkStart w:id="14" w:name="sps5a"/>
            <w:proofErr w:type="spellStart"/>
            <w:r w:rsidRPr="00656ABC">
              <w:rPr>
                <w:bCs/>
              </w:rPr>
              <w:t>Clothianidin</w:t>
            </w:r>
            <w:proofErr w:type="spellEnd"/>
            <w:r w:rsidRPr="00656ABC">
              <w:rPr>
                <w:bCs/>
              </w:rPr>
              <w:t>; Pesticide Tolerances for Emergency Exemptions</w:t>
            </w:r>
            <w:bookmarkEnd w:id="14"/>
            <w:r w:rsidRPr="00656ABC">
              <w:t xml:space="preserve"> </w:t>
            </w:r>
            <w:r w:rsidRPr="00656ABC">
              <w:rPr>
                <w:b/>
              </w:rPr>
              <w:t xml:space="preserve"> Language(s): </w:t>
            </w:r>
            <w:bookmarkStart w:id="15" w:name="sps5b"/>
            <w:r w:rsidRPr="00656ABC">
              <w:rPr>
                <w:bCs/>
              </w:rPr>
              <w:t>English</w:t>
            </w:r>
            <w:bookmarkEnd w:id="15"/>
            <w:r w:rsidRPr="00656ABC">
              <w:t xml:space="preserve">  </w:t>
            </w:r>
            <w:r w:rsidRPr="00656ABC">
              <w:rPr>
                <w:b/>
              </w:rPr>
              <w:t xml:space="preserve">Number of pages: </w:t>
            </w:r>
            <w:bookmarkStart w:id="16" w:name="sps5c"/>
            <w:r w:rsidRPr="00656ABC">
              <w:t>5</w:t>
            </w:r>
            <w:bookmarkEnd w:id="16"/>
          </w:p>
          <w:bookmarkStart w:id="17" w:name="sps5d"/>
          <w:p w:rsidR="00DF54B0" w:rsidRPr="00656ABC" w:rsidRDefault="00DF54B0" w:rsidP="00DF54B0">
            <w:pPr>
              <w:pStyle w:val="ab"/>
              <w:tabs>
                <w:tab w:val="clear" w:pos="4513"/>
                <w:tab w:val="clear" w:pos="9027"/>
              </w:tabs>
            </w:pPr>
            <w:r>
              <w:fldChar w:fldCharType="begin"/>
            </w:r>
            <w:r>
              <w:instrText xml:space="preserve"> HYPERLINK "http://www.gpo.gov/fdsys/pkg/FR-2015-02-25/html/2015-03928.htm" </w:instrText>
            </w:r>
            <w:r>
              <w:fldChar w:fldCharType="separate"/>
            </w:r>
            <w:r w:rsidRPr="006A155B">
              <w:rPr>
                <w:rStyle w:val="af3"/>
              </w:rPr>
              <w:t>http://www.gpo.gov/f</w:t>
            </w:r>
            <w:r w:rsidRPr="006A155B">
              <w:rPr>
                <w:rStyle w:val="af3"/>
              </w:rPr>
              <w:t>d</w:t>
            </w:r>
            <w:r w:rsidRPr="006A155B">
              <w:rPr>
                <w:rStyle w:val="af3"/>
              </w:rPr>
              <w:t>sys/pkg/FR</w:t>
            </w:r>
            <w:r w:rsidRPr="006A155B">
              <w:rPr>
                <w:rStyle w:val="af3"/>
              </w:rPr>
              <w:t>-</w:t>
            </w:r>
            <w:r w:rsidRPr="006A155B">
              <w:rPr>
                <w:rStyle w:val="af3"/>
              </w:rPr>
              <w:t>2015-02-25/html/2015-03928.htm</w:t>
            </w:r>
            <w:bookmarkEnd w:id="17"/>
            <w:r>
              <w:fldChar w:fldCharType="end"/>
            </w:r>
          </w:p>
        </w:tc>
      </w:tr>
      <w:tr w:rsidR="00DF54B0" w:rsidRPr="00656ABC" w:rsidTr="00CE58B1">
        <w:trPr>
          <w:jc w:val="center"/>
        </w:trPr>
        <w:tc>
          <w:tcPr>
            <w:tcW w:w="707" w:type="dxa"/>
          </w:tcPr>
          <w:p w:rsidR="00DF54B0" w:rsidRPr="00656ABC" w:rsidRDefault="00DF54B0" w:rsidP="00DF54B0">
            <w:pPr>
              <w:jc w:val="left"/>
            </w:pPr>
            <w:r w:rsidRPr="00656ABC">
              <w:rPr>
                <w:b/>
              </w:rPr>
              <w:t>6.</w:t>
            </w:r>
          </w:p>
        </w:tc>
        <w:tc>
          <w:tcPr>
            <w:tcW w:w="8320" w:type="dxa"/>
          </w:tcPr>
          <w:p w:rsidR="00DF54B0" w:rsidRPr="00656ABC" w:rsidRDefault="00DF54B0" w:rsidP="00DF54B0">
            <w:r w:rsidRPr="00656ABC">
              <w:rPr>
                <w:b/>
              </w:rPr>
              <w:t xml:space="preserve">Description of content: </w:t>
            </w:r>
            <w:bookmarkStart w:id="18" w:name="sps6a"/>
            <w:r w:rsidRPr="00656ABC">
              <w:t>This regulation establishes a time-limited tolerance</w:t>
            </w:r>
            <w:r>
              <w:t xml:space="preserve"> </w:t>
            </w:r>
            <w:r w:rsidRPr="00656ABC">
              <w:t>for</w:t>
            </w:r>
            <w:r>
              <w:t xml:space="preserve"> </w:t>
            </w:r>
            <w:r w:rsidRPr="00656ABC">
              <w:t xml:space="preserve">residues of </w:t>
            </w:r>
            <w:proofErr w:type="spellStart"/>
            <w:r w:rsidRPr="00656ABC">
              <w:t>clothianidin</w:t>
            </w:r>
            <w:proofErr w:type="spellEnd"/>
            <w:r w:rsidRPr="00656ABC">
              <w:t>, (E)-N-[(2-chloro-5-thiazolyl</w:t>
            </w:r>
            <w:proofErr w:type="gramStart"/>
            <w:r w:rsidRPr="00656ABC">
              <w:t>)methyl</w:t>
            </w:r>
            <w:proofErr w:type="gramEnd"/>
            <w:r w:rsidRPr="00656ABC">
              <w:t xml:space="preserve">]-N'-methyl-N''-nitroguanidine, in or on fruit, citrus, group 10-10. This action is in response to EPA's granting of an emergency exemption under the Federal Insecticide, Fungicide, and Rodenticide Act (FIFRA) authorizing use of the pesticide on citrus. This regulation establishes a maximum permissible level for residues of </w:t>
            </w:r>
            <w:proofErr w:type="spellStart"/>
            <w:r w:rsidRPr="00656ABC">
              <w:t>clothianidin</w:t>
            </w:r>
            <w:proofErr w:type="spellEnd"/>
            <w:r w:rsidRPr="00656ABC">
              <w:t xml:space="preserve"> in or on citrus. The time-limited tolerance expires on 31 December 2017.</w:t>
            </w:r>
            <w:bookmarkEnd w:id="18"/>
          </w:p>
        </w:tc>
      </w:tr>
      <w:tr w:rsidR="00DF54B0" w:rsidRPr="00656ABC" w:rsidTr="00CE58B1">
        <w:trPr>
          <w:jc w:val="center"/>
        </w:trPr>
        <w:tc>
          <w:tcPr>
            <w:tcW w:w="707" w:type="dxa"/>
          </w:tcPr>
          <w:p w:rsidR="00DF54B0" w:rsidRPr="00656ABC" w:rsidRDefault="00DF54B0" w:rsidP="00DF54B0">
            <w:pPr>
              <w:jc w:val="left"/>
            </w:pPr>
            <w:r w:rsidRPr="00656ABC">
              <w:rPr>
                <w:b/>
              </w:rPr>
              <w:t>7.</w:t>
            </w:r>
          </w:p>
        </w:tc>
        <w:tc>
          <w:tcPr>
            <w:tcW w:w="8320" w:type="dxa"/>
          </w:tcPr>
          <w:p w:rsidR="00DF54B0" w:rsidRPr="00656ABC" w:rsidRDefault="00DF54B0" w:rsidP="00DF54B0">
            <w:r w:rsidRPr="00656ABC">
              <w:rPr>
                <w:b/>
              </w:rPr>
              <w:t>Objective and rationale: [</w:t>
            </w:r>
            <w:bookmarkStart w:id="19" w:name="sps7a"/>
            <w:r w:rsidRPr="00656ABC">
              <w:rPr>
                <w:b/>
              </w:rPr>
              <w:t>X</w:t>
            </w:r>
            <w:bookmarkEnd w:id="19"/>
            <w:r w:rsidRPr="00656ABC">
              <w:rPr>
                <w:b/>
              </w:rPr>
              <w:t>] food safety, [</w:t>
            </w:r>
            <w:bookmarkStart w:id="20" w:name="sps7b"/>
            <w:r w:rsidRPr="00656ABC">
              <w:rPr>
                <w:b/>
              </w:rPr>
              <w:t xml:space="preserve"> </w:t>
            </w:r>
            <w:bookmarkEnd w:id="20"/>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DF54B0" w:rsidRPr="00656ABC" w:rsidTr="00CE58B1">
        <w:trPr>
          <w:jc w:val="center"/>
        </w:trPr>
        <w:tc>
          <w:tcPr>
            <w:tcW w:w="707" w:type="dxa"/>
            <w:tcBorders>
              <w:bottom w:val="single" w:sz="4" w:space="0" w:color="auto"/>
            </w:tcBorders>
          </w:tcPr>
          <w:p w:rsidR="00DF54B0" w:rsidRPr="00656ABC" w:rsidRDefault="00DF54B0" w:rsidP="00DF54B0">
            <w:pPr>
              <w:jc w:val="left"/>
              <w:rPr>
                <w:b/>
              </w:rPr>
            </w:pPr>
            <w:r w:rsidRPr="00656ABC">
              <w:rPr>
                <w:b/>
              </w:rPr>
              <w:t>8.</w:t>
            </w:r>
          </w:p>
        </w:tc>
        <w:tc>
          <w:tcPr>
            <w:tcW w:w="8320" w:type="dxa"/>
            <w:tcBorders>
              <w:bottom w:val="single" w:sz="4" w:space="0" w:color="auto"/>
            </w:tcBorders>
          </w:tcPr>
          <w:p w:rsidR="00DF54B0" w:rsidRPr="00656ABC" w:rsidRDefault="00DF54B0" w:rsidP="00DF54B0">
            <w:r w:rsidRPr="00656ABC">
              <w:rPr>
                <w:b/>
              </w:rPr>
              <w:t>Is there a relevant international standard? If so, identify the standard:</w:t>
            </w:r>
          </w:p>
          <w:p w:rsidR="00DF54B0" w:rsidRPr="00DF54B0" w:rsidRDefault="00DF54B0" w:rsidP="00DF54B0">
            <w:pPr>
              <w:ind w:left="607" w:hanging="607"/>
            </w:pPr>
            <w:r w:rsidRPr="00FD51B6">
              <w:rPr>
                <w:b/>
                <w:lang w:val="fr-FR"/>
              </w:rPr>
              <w:t>[</w:t>
            </w:r>
            <w:bookmarkStart w:id="25" w:name="sps8a"/>
            <w:r w:rsidRPr="00FD51B6">
              <w:rPr>
                <w:b/>
                <w:lang w:val="fr-FR"/>
              </w:rPr>
              <w:t xml:space="preserve"> </w:t>
            </w:r>
            <w:bookmarkEnd w:id="25"/>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6" w:name="sps8atext"/>
            <w:r w:rsidRPr="00656ABC">
              <w:t xml:space="preserve"> </w:t>
            </w:r>
            <w:bookmarkEnd w:id="26"/>
            <w:r w:rsidRPr="00656ABC">
              <w:rPr>
                <w:b/>
              </w:rPr>
              <w:t>[</w:t>
            </w:r>
            <w:bookmarkStart w:id="27" w:name="sps8b"/>
            <w:r w:rsidRPr="00656ABC">
              <w:rPr>
                <w:b/>
              </w:rPr>
              <w:t xml:space="preserve"> </w:t>
            </w:r>
            <w:bookmarkEnd w:id="27"/>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8" w:name="sps8btext"/>
            <w:r w:rsidRPr="00656ABC">
              <w:t xml:space="preserve"> </w:t>
            </w:r>
            <w:bookmarkEnd w:id="28"/>
          </w:p>
          <w:p w:rsidR="00DF54B0" w:rsidRPr="00656ABC" w:rsidRDefault="00DF54B0" w:rsidP="00DF54B0">
            <w:pPr>
              <w:ind w:left="607" w:hanging="607"/>
              <w:rPr>
                <w:b/>
              </w:rPr>
            </w:pPr>
            <w:r w:rsidRPr="00656ABC">
              <w:rPr>
                <w:b/>
              </w:rPr>
              <w:t>[</w:t>
            </w:r>
            <w:bookmarkStart w:id="29" w:name="sps8c"/>
            <w:r w:rsidRPr="00656ABC">
              <w:rPr>
                <w:b/>
              </w:rPr>
              <w:t xml:space="preserve"> </w:t>
            </w:r>
            <w:bookmarkEnd w:id="29"/>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0" w:name="sps8ctext"/>
            <w:r w:rsidRPr="00656ABC">
              <w:t xml:space="preserve"> </w:t>
            </w:r>
            <w:bookmarkEnd w:id="30"/>
          </w:p>
          <w:p w:rsidR="00DF54B0" w:rsidRPr="00DF54B0" w:rsidRDefault="00DF54B0" w:rsidP="00DF54B0">
            <w:pPr>
              <w:ind w:left="607" w:hanging="607"/>
              <w:rPr>
                <w:b/>
              </w:rPr>
            </w:pPr>
            <w:r w:rsidRPr="00656ABC">
              <w:rPr>
                <w:b/>
              </w:rPr>
              <w:t>[</w:t>
            </w:r>
            <w:bookmarkStart w:id="31" w:name="sps8d"/>
            <w:r w:rsidRPr="00656ABC">
              <w:rPr>
                <w:b/>
              </w:rPr>
              <w:t>X</w:t>
            </w:r>
            <w:bookmarkEnd w:id="31"/>
            <w:r>
              <w:rPr>
                <w:b/>
              </w:rPr>
              <w:t>]</w:t>
            </w:r>
            <w:r>
              <w:rPr>
                <w:b/>
              </w:rPr>
              <w:tab/>
              <w:t>None</w:t>
            </w:r>
            <w:r>
              <w:rPr>
                <w:rFonts w:hint="eastAsia"/>
                <w:b/>
                <w:lang w:eastAsia="zh-CN"/>
              </w:rPr>
              <w:t xml:space="preserve"> </w:t>
            </w:r>
            <w:r w:rsidRPr="00656ABC">
              <w:rPr>
                <w:b/>
              </w:rPr>
              <w:t>Does this proposed regulation conform to the rel</w:t>
            </w:r>
            <w:r>
              <w:rPr>
                <w:b/>
              </w:rPr>
              <w:t xml:space="preserve">evant international standard?  </w:t>
            </w:r>
            <w:r w:rsidRPr="00656ABC">
              <w:rPr>
                <w:b/>
              </w:rPr>
              <w:t>[</w:t>
            </w:r>
            <w:bookmarkStart w:id="32" w:name="sps8ey"/>
            <w:r w:rsidRPr="00656ABC">
              <w:rPr>
                <w:b/>
              </w:rPr>
              <w:t xml:space="preserve"> </w:t>
            </w:r>
            <w:bookmarkEnd w:id="32"/>
            <w:r w:rsidRPr="00656ABC">
              <w:rPr>
                <w:b/>
              </w:rPr>
              <w:t>] Yes   [</w:t>
            </w:r>
            <w:bookmarkStart w:id="33" w:name="sps8en"/>
            <w:r w:rsidRPr="00656ABC">
              <w:rPr>
                <w:b/>
              </w:rPr>
              <w:t xml:space="preserve"> </w:t>
            </w:r>
            <w:bookmarkEnd w:id="33"/>
            <w:r w:rsidRPr="00656ABC">
              <w:rPr>
                <w:b/>
              </w:rPr>
              <w:t>] N</w:t>
            </w:r>
            <w:r>
              <w:rPr>
                <w:b/>
              </w:rPr>
              <w:t>o</w:t>
            </w:r>
            <w:r>
              <w:rPr>
                <w:rFonts w:hint="eastAsia"/>
                <w:b/>
                <w:lang w:eastAsia="zh-CN"/>
              </w:rPr>
              <w:t xml:space="preserve"> </w:t>
            </w:r>
            <w:r w:rsidRPr="00656ABC">
              <w:rPr>
                <w:b/>
              </w:rPr>
              <w:t xml:space="preserve">If no, describe, whenever possible, how and why it deviates from the international standard: </w:t>
            </w:r>
            <w:bookmarkStart w:id="34" w:name="sps8e"/>
            <w:r w:rsidRPr="00656ABC">
              <w:t xml:space="preserve"> </w:t>
            </w:r>
            <w:bookmarkEnd w:id="34"/>
          </w:p>
        </w:tc>
      </w:tr>
      <w:tr w:rsidR="00DF54B0" w:rsidRPr="00656ABC" w:rsidTr="00CE58B1">
        <w:trPr>
          <w:jc w:val="center"/>
        </w:trPr>
        <w:tc>
          <w:tcPr>
            <w:tcW w:w="707" w:type="dxa"/>
            <w:tcBorders>
              <w:top w:val="single" w:sz="4" w:space="0" w:color="auto"/>
              <w:bottom w:val="single" w:sz="4" w:space="0" w:color="auto"/>
            </w:tcBorders>
          </w:tcPr>
          <w:p w:rsidR="00DF54B0" w:rsidRPr="00656ABC" w:rsidRDefault="00DF54B0" w:rsidP="00DF54B0">
            <w:pPr>
              <w:jc w:val="left"/>
            </w:pPr>
            <w:r w:rsidRPr="00656ABC">
              <w:rPr>
                <w:b/>
              </w:rPr>
              <w:t>9.</w:t>
            </w:r>
          </w:p>
        </w:tc>
        <w:tc>
          <w:tcPr>
            <w:tcW w:w="8320" w:type="dxa"/>
            <w:tcBorders>
              <w:top w:val="single" w:sz="4" w:space="0" w:color="auto"/>
              <w:bottom w:val="single" w:sz="4" w:space="0" w:color="auto"/>
            </w:tcBorders>
          </w:tcPr>
          <w:p w:rsidR="00DF54B0" w:rsidRPr="00656ABC" w:rsidRDefault="00DF54B0" w:rsidP="00DF54B0">
            <w:r w:rsidRPr="00656ABC">
              <w:rPr>
                <w:b/>
              </w:rPr>
              <w:t xml:space="preserve">Other relevant documents and language(s) in which these are available: </w:t>
            </w:r>
            <w:bookmarkStart w:id="35" w:name="sps9a"/>
            <w:r w:rsidRPr="00656ABC">
              <w:t xml:space="preserve"> </w:t>
            </w:r>
            <w:bookmarkEnd w:id="35"/>
            <w:r w:rsidRPr="00656ABC">
              <w:rPr>
                <w:bCs/>
              </w:rPr>
              <w:t xml:space="preserve"> </w:t>
            </w:r>
            <w:bookmarkStart w:id="36" w:name="sps9b"/>
            <w:r w:rsidRPr="00656ABC">
              <w:rPr>
                <w:bCs/>
              </w:rPr>
              <w:t xml:space="preserve"> </w:t>
            </w:r>
            <w:bookmarkEnd w:id="36"/>
          </w:p>
        </w:tc>
      </w:tr>
      <w:tr w:rsidR="00DF54B0" w:rsidRPr="00656ABC" w:rsidTr="00CE58B1">
        <w:trPr>
          <w:jc w:val="center"/>
        </w:trPr>
        <w:tc>
          <w:tcPr>
            <w:tcW w:w="707" w:type="dxa"/>
            <w:tcBorders>
              <w:top w:val="single" w:sz="4" w:space="0" w:color="auto"/>
              <w:bottom w:val="single" w:sz="4" w:space="0" w:color="auto"/>
            </w:tcBorders>
          </w:tcPr>
          <w:p w:rsidR="00DF54B0" w:rsidRPr="00656ABC" w:rsidRDefault="00DF54B0" w:rsidP="00DF54B0">
            <w:pPr>
              <w:jc w:val="left"/>
            </w:pPr>
            <w:r w:rsidRPr="00656ABC">
              <w:rPr>
                <w:b/>
              </w:rPr>
              <w:t>10.</w:t>
            </w:r>
          </w:p>
        </w:tc>
        <w:tc>
          <w:tcPr>
            <w:tcW w:w="8320" w:type="dxa"/>
            <w:tcBorders>
              <w:top w:val="single" w:sz="4" w:space="0" w:color="auto"/>
              <w:bottom w:val="single" w:sz="4" w:space="0" w:color="auto"/>
            </w:tcBorders>
          </w:tcPr>
          <w:p w:rsidR="00DF54B0" w:rsidRPr="00656ABC" w:rsidRDefault="00DF54B0" w:rsidP="00DF54B0">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7" w:name="sps10a"/>
            <w:r w:rsidRPr="00656ABC">
              <w:t>25 February 2015</w:t>
            </w:r>
            <w:bookmarkEnd w:id="37"/>
          </w:p>
          <w:p w:rsidR="00DF54B0" w:rsidRPr="00656ABC" w:rsidRDefault="00DF54B0" w:rsidP="00DF54B0">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8" w:name="sps10bisa"/>
            <w:r w:rsidRPr="00656ABC">
              <w:t>25 February 2015</w:t>
            </w:r>
            <w:bookmarkEnd w:id="38"/>
          </w:p>
        </w:tc>
      </w:tr>
      <w:tr w:rsidR="00DF54B0" w:rsidRPr="00656ABC" w:rsidTr="00CE58B1">
        <w:trPr>
          <w:jc w:val="center"/>
        </w:trPr>
        <w:tc>
          <w:tcPr>
            <w:tcW w:w="707" w:type="dxa"/>
            <w:tcBorders>
              <w:top w:val="single" w:sz="4" w:space="0" w:color="auto"/>
              <w:bottom w:val="single" w:sz="4" w:space="0" w:color="auto"/>
            </w:tcBorders>
          </w:tcPr>
          <w:p w:rsidR="00DF54B0" w:rsidRPr="00656ABC" w:rsidRDefault="00DF54B0" w:rsidP="00DF54B0">
            <w:pPr>
              <w:jc w:val="left"/>
            </w:pPr>
            <w:r w:rsidRPr="00656ABC">
              <w:rPr>
                <w:b/>
              </w:rPr>
              <w:t>11.</w:t>
            </w:r>
          </w:p>
        </w:tc>
        <w:tc>
          <w:tcPr>
            <w:tcW w:w="8320" w:type="dxa"/>
            <w:tcBorders>
              <w:top w:val="single" w:sz="4" w:space="0" w:color="auto"/>
              <w:bottom w:val="single" w:sz="4" w:space="0" w:color="auto"/>
            </w:tcBorders>
          </w:tcPr>
          <w:p w:rsidR="00DF54B0" w:rsidRPr="00DF54B0" w:rsidRDefault="00DF54B0" w:rsidP="00DF54B0">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1a"/>
            <w:r w:rsidRPr="00656ABC">
              <w:t>25 February 2015</w:t>
            </w:r>
            <w:bookmarkEnd w:id="40"/>
            <w:r w:rsidRPr="00656ABC">
              <w:rPr>
                <w:b/>
              </w:rPr>
              <w:t>[</w:t>
            </w:r>
            <w:bookmarkStart w:id="41" w:name="sps11e"/>
            <w:r w:rsidRPr="00656ABC">
              <w:rPr>
                <w:b/>
              </w:rPr>
              <w:t>X</w:t>
            </w:r>
            <w:bookmarkEnd w:id="41"/>
            <w:r w:rsidRPr="00656ABC">
              <w:rPr>
                <w:b/>
              </w:rPr>
              <w:t>]</w:t>
            </w:r>
            <w:r w:rsidRPr="00656ABC">
              <w:rPr>
                <w:b/>
              </w:rPr>
              <w:tab/>
              <w:t xml:space="preserve">Trade facilitating measure </w:t>
            </w:r>
            <w:bookmarkStart w:id="42" w:name="sps11ebis"/>
            <w:r w:rsidRPr="00656ABC">
              <w:t xml:space="preserve"> </w:t>
            </w:r>
            <w:bookmarkEnd w:id="42"/>
          </w:p>
        </w:tc>
      </w:tr>
      <w:tr w:rsidR="00DF54B0" w:rsidRPr="00656ABC" w:rsidTr="00CE58B1">
        <w:trPr>
          <w:jc w:val="center"/>
        </w:trPr>
        <w:tc>
          <w:tcPr>
            <w:tcW w:w="707" w:type="dxa"/>
            <w:tcBorders>
              <w:top w:val="single" w:sz="4" w:space="0" w:color="auto"/>
              <w:bottom w:val="single" w:sz="4" w:space="0" w:color="auto"/>
            </w:tcBorders>
          </w:tcPr>
          <w:p w:rsidR="00DF54B0" w:rsidRPr="00656ABC" w:rsidRDefault="00DF54B0" w:rsidP="00DF54B0">
            <w:pPr>
              <w:jc w:val="left"/>
            </w:pPr>
            <w:r w:rsidRPr="00656ABC">
              <w:rPr>
                <w:b/>
              </w:rPr>
              <w:t>12.</w:t>
            </w:r>
          </w:p>
        </w:tc>
        <w:tc>
          <w:tcPr>
            <w:tcW w:w="8320" w:type="dxa"/>
            <w:tcBorders>
              <w:top w:val="single" w:sz="4" w:space="0" w:color="auto"/>
              <w:bottom w:val="single" w:sz="4" w:space="0" w:color="auto"/>
            </w:tcBorders>
          </w:tcPr>
          <w:p w:rsidR="00DF54B0" w:rsidRPr="00656ABC" w:rsidRDefault="00DF54B0" w:rsidP="00DF54B0">
            <w:r w:rsidRPr="00656ABC">
              <w:rPr>
                <w:b/>
              </w:rPr>
              <w:t>Final date for comments: [</w:t>
            </w:r>
            <w:bookmarkStart w:id="43" w:name="sps12e"/>
            <w:r w:rsidRPr="00656ABC">
              <w:rPr>
                <w:b/>
              </w:rPr>
              <w:t xml:space="preserve"> </w:t>
            </w:r>
            <w:bookmarkEnd w:id="43"/>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4" w:name="sps12a"/>
            <w:r w:rsidRPr="00656ABC">
              <w:t>Not applicable</w:t>
            </w:r>
            <w:bookmarkEnd w:id="44"/>
          </w:p>
          <w:p w:rsidR="00DF54B0" w:rsidRPr="00DF54B0" w:rsidRDefault="00DF54B0" w:rsidP="00DF54B0">
            <w:pPr>
              <w:rPr>
                <w:b/>
              </w:rPr>
            </w:pPr>
            <w:r w:rsidRPr="00656ABC">
              <w:rPr>
                <w:b/>
              </w:rPr>
              <w:t>Agency or authority designated to handle comments: [</w:t>
            </w:r>
            <w:bookmarkStart w:id="45" w:name="sps12b"/>
            <w:r w:rsidRPr="00656ABC">
              <w:rPr>
                <w:b/>
              </w:rPr>
              <w:t xml:space="preserve"> </w:t>
            </w:r>
            <w:bookmarkEnd w:id="45"/>
            <w:r w:rsidRPr="00656ABC">
              <w:rPr>
                <w:b/>
              </w:rPr>
              <w:t>] National Notification Authority, [</w:t>
            </w:r>
            <w:bookmarkStart w:id="46" w:name="sps12c"/>
            <w:r w:rsidRPr="00656ABC">
              <w:rPr>
                <w:b/>
              </w:rPr>
              <w:t xml:space="preserve"> </w:t>
            </w:r>
            <w:bookmarkEnd w:id="46"/>
            <w:r w:rsidRPr="00656ABC">
              <w:rPr>
                <w:b/>
              </w:rPr>
              <w:t>] National Enquiry Point. Address, fax number and e</w:t>
            </w:r>
            <w:r w:rsidRPr="00656ABC">
              <w:rPr>
                <w:b/>
              </w:rPr>
              <w:noBreakHyphen/>
              <w:t xml:space="preserve">mail address (if available) of other body: </w:t>
            </w:r>
            <w:bookmarkStart w:id="47" w:name="sps12d"/>
            <w:r w:rsidRPr="00656ABC">
              <w:t>Susan Lewis, Registration Division (7505P), Office of Pesticide Programs, Environmental Protection Agency, 1200 Pennsylvania Ave. NW., Washington, DC 20460-0001; Tel:</w:t>
            </w:r>
            <w:r>
              <w:t> </w:t>
            </w:r>
            <w:r w:rsidRPr="00656ABC">
              <w:t>+(1</w:t>
            </w:r>
            <w:r>
              <w:t> </w:t>
            </w:r>
            <w:r w:rsidRPr="00656ABC">
              <w:t>703) 305 7090; E-mail: RDFRNotices@epa.gov</w:t>
            </w:r>
            <w:bookmarkEnd w:id="47"/>
          </w:p>
        </w:tc>
      </w:tr>
      <w:tr w:rsidR="00DF54B0" w:rsidRPr="00656ABC" w:rsidTr="00CE58B1">
        <w:trPr>
          <w:jc w:val="center"/>
        </w:trPr>
        <w:tc>
          <w:tcPr>
            <w:tcW w:w="707" w:type="dxa"/>
            <w:tcBorders>
              <w:top w:val="single" w:sz="4" w:space="0" w:color="auto"/>
            </w:tcBorders>
          </w:tcPr>
          <w:p w:rsidR="00DF54B0" w:rsidRPr="00656ABC" w:rsidRDefault="00DF54B0" w:rsidP="00DF54B0">
            <w:pPr>
              <w:jc w:val="left"/>
            </w:pPr>
            <w:r w:rsidRPr="00656ABC">
              <w:rPr>
                <w:b/>
              </w:rPr>
              <w:t>13.</w:t>
            </w:r>
          </w:p>
        </w:tc>
        <w:tc>
          <w:tcPr>
            <w:tcW w:w="8320" w:type="dxa"/>
            <w:tcBorders>
              <w:top w:val="single" w:sz="4" w:space="0" w:color="auto"/>
            </w:tcBorders>
          </w:tcPr>
          <w:p w:rsidR="00DF54B0" w:rsidRDefault="00DF54B0" w:rsidP="00DF54B0">
            <w:pPr>
              <w:rPr>
                <w:bCs/>
              </w:rPr>
            </w:pPr>
            <w:r>
              <w:rPr>
                <w:b/>
              </w:rPr>
              <w:t>Text(s)</w:t>
            </w:r>
            <w:r w:rsidRPr="00656ABC">
              <w:rPr>
                <w:b/>
              </w:rPr>
              <w:t xml:space="preserve"> available from: [</w:t>
            </w:r>
            <w:bookmarkStart w:id="48" w:name="sps13a"/>
            <w:r w:rsidRPr="00656ABC">
              <w:rPr>
                <w:b/>
              </w:rPr>
              <w:t>X</w:t>
            </w:r>
            <w:bookmarkEnd w:id="48"/>
            <w:r w:rsidRPr="00656ABC">
              <w:rPr>
                <w:b/>
              </w:rPr>
              <w:t>] National Notification Authority, [</w:t>
            </w:r>
            <w:bookmarkStart w:id="49" w:name="sps13b"/>
            <w:r w:rsidRPr="00656ABC">
              <w:rPr>
                <w:b/>
              </w:rPr>
              <w:t xml:space="preserve"> </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rsidR="00DF54B0" w:rsidRPr="00656ABC" w:rsidRDefault="00DF54B0" w:rsidP="00DF54B0">
            <w:pPr>
              <w:rPr>
                <w:bCs/>
              </w:rPr>
            </w:pPr>
            <w:r w:rsidRPr="00656ABC">
              <w:rPr>
                <w:bCs/>
              </w:rPr>
              <w:t>United States SPS National Notification Authority, USDA Foreign Agricultural Service, International Regulations and Standards Division (IRSD), Stop 1014, Washington D.C. 20250; Tel: +(1 202) 720 1301; Fax: +(1 202) 720 0433; E-mail: us.spsenquirypoint@fas.usda.gov</w:t>
            </w:r>
            <w:bookmarkEnd w:id="50"/>
          </w:p>
        </w:tc>
      </w:tr>
    </w:tbl>
    <w:p w:rsidR="00703C5B" w:rsidRPr="00DF54B0" w:rsidRDefault="00703C5B" w:rsidP="00DF54B0">
      <w:pPr>
        <w:jc w:val="left"/>
        <w:rPr>
          <w:lang w:eastAsia="zh-CN"/>
        </w:rPr>
      </w:pPr>
      <w:bookmarkStart w:id="51" w:name="_GoBack"/>
      <w:bookmarkEnd w:id="51"/>
    </w:p>
    <w:tbl>
      <w:tblPr>
        <w:tblW w:w="0" w:type="auto"/>
        <w:jc w:val="center"/>
        <w:tblLayout w:type="fixed"/>
        <w:tblLook w:val="0000" w:firstRow="0" w:lastRow="0" w:firstColumn="0" w:lastColumn="0" w:noHBand="0" w:noVBand="0"/>
      </w:tblPr>
      <w:tblGrid>
        <w:gridCol w:w="9032"/>
      </w:tblGrid>
      <w:tr w:rsidR="00703C5B" w:rsidTr="00CE58B1">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703C5B" w:rsidTr="00CE58B1">
              <w:trPr>
                <w:trHeight w:val="472"/>
                <w:jc w:val="center"/>
              </w:trPr>
              <w:tc>
                <w:tcPr>
                  <w:tcW w:w="6160" w:type="dxa"/>
                </w:tcPr>
                <w:p w:rsidR="00703C5B" w:rsidRDefault="00703C5B" w:rsidP="00CE58B1">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t>世界贸易组织</w:t>
                  </w:r>
                  <w:proofErr w:type="spellEnd"/>
                </w:p>
              </w:tc>
              <w:tc>
                <w:tcPr>
                  <w:tcW w:w="2870" w:type="dxa"/>
                </w:tcPr>
                <w:p w:rsidR="00703C5B" w:rsidRDefault="00703C5B" w:rsidP="00CE58B1">
                  <w:pPr>
                    <w:spacing w:line="240" w:lineRule="exact"/>
                    <w:jc w:val="left"/>
                    <w:rPr>
                      <w:rStyle w:val="afff7"/>
                      <w:rFonts w:ascii="Times New Roman" w:hAnsi="Times New Roman"/>
                      <w:color w:val="auto"/>
                    </w:rPr>
                  </w:pPr>
                  <w:r>
                    <w:rPr>
                      <w:rFonts w:ascii="Times New Roman" w:hAnsi="Times New Roman"/>
                      <w:b/>
                      <w:szCs w:val="21"/>
                    </w:rPr>
                    <w:t>G/SPS/N/USA/2742</w:t>
                  </w:r>
                </w:p>
                <w:p w:rsidR="00703C5B" w:rsidRDefault="00703C5B" w:rsidP="00CE58B1">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2015-03-13</w:t>
                  </w:r>
                </w:p>
                <w:p w:rsidR="00703C5B" w:rsidRDefault="00703C5B" w:rsidP="00CE58B1">
                  <w:pPr>
                    <w:spacing w:line="240" w:lineRule="exact"/>
                    <w:jc w:val="left"/>
                    <w:rPr>
                      <w:rFonts w:ascii="Times New Roman"/>
                      <w:szCs w:val="21"/>
                      <w:u w:val="single"/>
                    </w:rPr>
                  </w:pPr>
                  <w:r>
                    <w:rPr>
                      <w:rFonts w:ascii="Times New Roman"/>
                      <w:szCs w:val="21"/>
                    </w:rPr>
                    <w:t>(</w:t>
                  </w:r>
                  <w:r>
                    <w:rPr>
                      <w:rFonts w:ascii="Times New Roman" w:hAnsi="Times New Roman"/>
                      <w:szCs w:val="21"/>
                    </w:rPr>
                    <w:t>15-1454</w:t>
                  </w:r>
                  <w:r>
                    <w:rPr>
                      <w:rFonts w:ascii="Times New Roman"/>
                      <w:szCs w:val="21"/>
                    </w:rPr>
                    <w:t>)</w:t>
                  </w:r>
                </w:p>
              </w:tc>
            </w:tr>
            <w:tr w:rsidR="00703C5B" w:rsidTr="00CE58B1">
              <w:trPr>
                <w:jc w:val="center"/>
              </w:trPr>
              <w:tc>
                <w:tcPr>
                  <w:tcW w:w="6160" w:type="dxa"/>
                </w:tcPr>
                <w:p w:rsidR="00703C5B" w:rsidRDefault="00703C5B" w:rsidP="00CE58B1">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703C5B" w:rsidRDefault="00703C5B" w:rsidP="00CE58B1">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703C5B" w:rsidRDefault="00703C5B" w:rsidP="00CE58B1">
            <w:pPr>
              <w:tabs>
                <w:tab w:val="left" w:pos="0"/>
              </w:tabs>
              <w:suppressAutoHyphens/>
              <w:adjustRightInd w:val="0"/>
              <w:snapToGrid w:val="0"/>
              <w:spacing w:line="200" w:lineRule="exact"/>
              <w:jc w:val="center"/>
              <w:rPr>
                <w:b/>
              </w:rPr>
            </w:pPr>
            <w:r>
              <w:rPr>
                <w:rFonts w:hint="eastAsia"/>
                <w:b/>
              </w:rPr>
              <w:t xml:space="preserve"> </w:t>
            </w:r>
          </w:p>
          <w:p w:rsidR="00703C5B" w:rsidRDefault="00703C5B" w:rsidP="00CE58B1">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703C5B" w:rsidRDefault="00703C5B" w:rsidP="00CE58B1">
            <w:pPr>
              <w:tabs>
                <w:tab w:val="left" w:pos="0"/>
              </w:tabs>
              <w:suppressAutoHyphens/>
              <w:adjustRightInd w:val="0"/>
              <w:snapToGrid w:val="0"/>
              <w:spacing w:line="200" w:lineRule="exact"/>
              <w:rPr>
                <w:lang w:val="en-US" w:eastAsia="zh-CN"/>
              </w:rPr>
            </w:pPr>
            <w:r>
              <w:rPr>
                <w:rFonts w:hint="eastAsia"/>
                <w:lang w:val="en-US" w:eastAsia="zh-CN"/>
              </w:rPr>
              <w:t xml:space="preserve">                                    </w:t>
            </w:r>
          </w:p>
          <w:p w:rsidR="00703C5B" w:rsidRDefault="00703C5B" w:rsidP="00CE58B1">
            <w:pPr>
              <w:tabs>
                <w:tab w:val="left" w:pos="0"/>
              </w:tabs>
              <w:suppressAutoHyphens/>
              <w:adjustRightInd w:val="0"/>
              <w:snapToGrid w:val="0"/>
              <w:spacing w:line="200" w:lineRule="exact"/>
              <w:rPr>
                <w:lang w:val="en-US" w:eastAsia="zh-CN"/>
              </w:rPr>
            </w:pPr>
            <w:r>
              <w:rPr>
                <w:rFonts w:hint="eastAsia"/>
                <w:lang w:val="en-US" w:eastAsia="zh-CN"/>
              </w:rPr>
              <w:t xml:space="preserve">                                       </w:t>
            </w:r>
          </w:p>
          <w:p w:rsidR="00703C5B" w:rsidRDefault="00703C5B" w:rsidP="00CE58B1">
            <w:pPr>
              <w:tabs>
                <w:tab w:val="left" w:pos="0"/>
              </w:tabs>
              <w:suppressAutoHyphens/>
              <w:adjustRightInd w:val="0"/>
              <w:snapToGrid w:val="0"/>
              <w:spacing w:line="200" w:lineRule="exact"/>
              <w:rPr>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703C5B" w:rsidTr="00CE58B1">
              <w:trPr>
                <w:jc w:val="center"/>
              </w:trPr>
              <w:tc>
                <w:tcPr>
                  <w:tcW w:w="697" w:type="dxa"/>
                </w:tcPr>
                <w:p w:rsidR="00703C5B" w:rsidRDefault="00703C5B" w:rsidP="00CE58B1">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703C5B" w:rsidRPr="00703C5B" w:rsidRDefault="00703C5B" w:rsidP="00703C5B">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美国</w:t>
                  </w:r>
                  <w:r>
                    <w:rPr>
                      <w:rStyle w:val="afff7"/>
                      <w:rFonts w:ascii="Times New Roman" w:hAnsi="Times New Roman" w:hint="eastAsia"/>
                      <w:b/>
                      <w:snapToGrid w:val="0"/>
                      <w:color w:val="000000"/>
                      <w:szCs w:val="21"/>
                      <w:lang w:eastAsia="zh-CN"/>
                    </w:rPr>
                    <w:t xml:space="preserve"> </w:t>
                  </w:r>
                  <w:r>
                    <w:rPr>
                      <w:rFonts w:ascii="宋体" w:hAnsi="宋体" w:cs="宋体" w:hint="eastAsia"/>
                      <w:bCs/>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703C5B" w:rsidTr="00CE58B1">
              <w:trPr>
                <w:jc w:val="center"/>
              </w:trPr>
              <w:tc>
                <w:tcPr>
                  <w:tcW w:w="697" w:type="dxa"/>
                </w:tcPr>
                <w:p w:rsidR="00703C5B" w:rsidRDefault="00703C5B" w:rsidP="00CE58B1">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703C5B" w:rsidRDefault="00703C5B" w:rsidP="00CE58B1">
                  <w:pPr>
                    <w:snapToGrid w:val="0"/>
                    <w:jc w:val="left"/>
                    <w:rPr>
                      <w:rFonts w:ascii="Times New Roman" w:hAnsi="宋体"/>
                      <w:snapToGrid w:val="0"/>
                      <w:szCs w:val="21"/>
                    </w:rPr>
                  </w:pPr>
                  <w:proofErr w:type="spellStart"/>
                  <w:r>
                    <w:rPr>
                      <w:rFonts w:ascii="Times New Roman" w:hAnsi="宋体"/>
                      <w:b/>
                      <w:bCs/>
                      <w:snapToGrid w:val="0"/>
                      <w:color w:val="000000"/>
                      <w:szCs w:val="21"/>
                    </w:rPr>
                    <w:t>负责机构</w:t>
                  </w:r>
                  <w:proofErr w:type="spellEnd"/>
                  <w:r>
                    <w:rPr>
                      <w:rFonts w:ascii="Times New Roman" w:hAnsi="宋体"/>
                      <w:b/>
                      <w:snapToGrid w:val="0"/>
                      <w:szCs w:val="21"/>
                    </w:rPr>
                    <w:t xml:space="preserve">: </w:t>
                  </w:r>
                  <w:proofErr w:type="spellStart"/>
                  <w:r>
                    <w:rPr>
                      <w:rFonts w:ascii="Times New Roman" w:hAnsi="Times New Roman" w:hint="eastAsia"/>
                      <w:szCs w:val="21"/>
                    </w:rPr>
                    <w:t>美国环保署</w:t>
                  </w:r>
                  <w:proofErr w:type="spellEnd"/>
                </w:p>
              </w:tc>
            </w:tr>
            <w:tr w:rsidR="00703C5B" w:rsidTr="00CE58B1">
              <w:trPr>
                <w:jc w:val="center"/>
              </w:trPr>
              <w:tc>
                <w:tcPr>
                  <w:tcW w:w="697" w:type="dxa"/>
                </w:tcPr>
                <w:p w:rsidR="00703C5B" w:rsidRDefault="00703C5B" w:rsidP="00CE58B1">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703C5B" w:rsidRDefault="00703C5B" w:rsidP="00CE58B1">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柑橘</w:t>
                  </w:r>
                  <w:r>
                    <w:rPr>
                      <w:rFonts w:ascii="Times New Roman" w:hAnsi="Times New Roman" w:hint="eastAsia"/>
                      <w:szCs w:val="21"/>
                      <w:lang w:eastAsia="zh-CN"/>
                    </w:rPr>
                    <w:t>10-10</w:t>
                  </w:r>
                  <w:r>
                    <w:rPr>
                      <w:rFonts w:ascii="Times New Roman" w:hAnsi="Times New Roman" w:hint="eastAsia"/>
                      <w:szCs w:val="21"/>
                      <w:lang w:eastAsia="zh-CN"/>
                    </w:rPr>
                    <w:t>组</w:t>
                  </w:r>
                </w:p>
              </w:tc>
            </w:tr>
            <w:tr w:rsidR="00703C5B" w:rsidTr="00CE58B1">
              <w:trPr>
                <w:jc w:val="center"/>
              </w:trPr>
              <w:tc>
                <w:tcPr>
                  <w:tcW w:w="697" w:type="dxa"/>
                </w:tcPr>
                <w:p w:rsidR="00703C5B" w:rsidRDefault="00703C5B" w:rsidP="00CE58B1">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703C5B" w:rsidRDefault="00703C5B" w:rsidP="00CE58B1">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703C5B" w:rsidRPr="00703C5B" w:rsidRDefault="00703C5B" w:rsidP="00CE58B1">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  ]</w:t>
                  </w:r>
                  <w:r>
                    <w:rPr>
                      <w:rFonts w:ascii="Times New Roman" w:hAnsi="宋体"/>
                      <w:b/>
                      <w:snapToGrid w:val="0"/>
                      <w:szCs w:val="21"/>
                      <w:lang w:eastAsia="zh-CN"/>
                    </w:rPr>
                    <w:t>特定地区或国家：</w:t>
                  </w:r>
                </w:p>
              </w:tc>
            </w:tr>
            <w:tr w:rsidR="00703C5B" w:rsidTr="00CE58B1">
              <w:trPr>
                <w:jc w:val="center"/>
              </w:trPr>
              <w:tc>
                <w:tcPr>
                  <w:tcW w:w="697" w:type="dxa"/>
                </w:tcPr>
                <w:p w:rsidR="00703C5B" w:rsidRDefault="00703C5B" w:rsidP="00CE58B1">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703C5B" w:rsidRPr="00703C5B" w:rsidRDefault="00703C5B" w:rsidP="00CE58B1">
                  <w:pPr>
                    <w:pStyle w:val="afff6"/>
                    <w:snapToGrid w:val="0"/>
                    <w:jc w:val="left"/>
                    <w:rPr>
                      <w:rFonts w:ascii="Times New Roman" w:hAnsi="宋体"/>
                      <w:bCs w:val="0"/>
                      <w:snapToGrid w:val="0"/>
                      <w:color w:val="000000"/>
                      <w:szCs w:val="21"/>
                      <w:lang w:eastAsia="zh-CN"/>
                    </w:rPr>
                  </w:pPr>
                  <w:r>
                    <w:rPr>
                      <w:rFonts w:ascii="宋体" w:eastAsia="宋体" w:hAnsi="宋体" w:cs="宋体" w:hint="eastAsia"/>
                      <w:bCs w:val="0"/>
                      <w:snapToGrid w:val="0"/>
                      <w:color w:val="000000"/>
                      <w:szCs w:val="21"/>
                      <w:lang w:eastAsia="zh-CN"/>
                    </w:rPr>
                    <w:t>通报文件的标题、语言及页数：</w:t>
                  </w:r>
                  <w:proofErr w:type="gramStart"/>
                  <w:r>
                    <w:rPr>
                      <w:rFonts w:ascii="宋体" w:eastAsia="宋体" w:hAnsi="宋体" w:cs="宋体" w:hint="eastAsia"/>
                      <w:lang w:eastAsia="zh-CN"/>
                    </w:rPr>
                    <w:t>噻</w:t>
                  </w:r>
                  <w:proofErr w:type="gramEnd"/>
                  <w:r>
                    <w:rPr>
                      <w:rFonts w:ascii="宋体" w:eastAsia="宋体" w:hAnsi="宋体" w:cs="宋体" w:hint="eastAsia"/>
                      <w:lang w:eastAsia="zh-CN"/>
                    </w:rPr>
                    <w:t>虫胺</w:t>
                  </w:r>
                  <w:r>
                    <w:rPr>
                      <w:rFonts w:hAnsi="Times New Roman"/>
                      <w:lang w:eastAsia="zh-CN"/>
                    </w:rPr>
                    <w:t>(</w:t>
                  </w:r>
                  <w:proofErr w:type="spellStart"/>
                  <w:r>
                    <w:rPr>
                      <w:rFonts w:hAnsi="Times New Roman"/>
                      <w:lang w:eastAsia="zh-CN"/>
                    </w:rPr>
                    <w:t>Clothianidin</w:t>
                  </w:r>
                  <w:proofErr w:type="spellEnd"/>
                  <w:r>
                    <w:rPr>
                      <w:rFonts w:hAnsi="Times New Roman"/>
                      <w:lang w:eastAsia="zh-CN"/>
                    </w:rPr>
                    <w:t>);</w:t>
                  </w:r>
                  <w:r>
                    <w:rPr>
                      <w:rFonts w:ascii="宋体" w:eastAsia="宋体" w:hAnsi="宋体" w:cs="宋体" w:hint="eastAsia"/>
                      <w:lang w:eastAsia="zh-CN"/>
                    </w:rPr>
                    <w:t>杀虫剂许可限量</w:t>
                  </w:r>
                  <w:r>
                    <w:rPr>
                      <w:rFonts w:hAnsi="Times New Roman"/>
                      <w:lang w:eastAsia="zh-CN"/>
                    </w:rPr>
                    <w:t>:</w:t>
                  </w:r>
                </w:p>
                <w:p w:rsidR="00703C5B" w:rsidRPr="00703C5B" w:rsidRDefault="00703C5B" w:rsidP="00CE58B1">
                  <w:pPr>
                    <w:pStyle w:val="afff6"/>
                    <w:snapToGrid w:val="0"/>
                    <w:jc w:val="left"/>
                    <w:rPr>
                      <w:rFonts w:ascii="Times New Roman" w:hAnsi="Times New Roman"/>
                      <w:b w:val="0"/>
                      <w:szCs w:val="21"/>
                      <w:lang w:eastAsia="zh-CN"/>
                    </w:rPr>
                  </w:pPr>
                  <w:r>
                    <w:rPr>
                      <w:rFonts w:ascii="宋体" w:eastAsia="宋体" w:hAnsi="宋体" w:cs="宋体" w:hint="eastAsia"/>
                      <w:lang w:eastAsia="zh-CN"/>
                    </w:rPr>
                    <w:t>英文</w:t>
                  </w:r>
                  <w:r>
                    <w:rPr>
                      <w:rFonts w:hAnsi="Times New Roman"/>
                      <w:lang w:eastAsia="zh-CN"/>
                    </w:rPr>
                    <w:t>5</w:t>
                  </w:r>
                  <w:r>
                    <w:rPr>
                      <w:rFonts w:ascii="宋体" w:eastAsia="宋体" w:hAnsi="宋体" w:cs="宋体" w:hint="eastAsia"/>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703C5B" w:rsidRDefault="00703C5B" w:rsidP="00CE58B1">
                  <w:pPr>
                    <w:pStyle w:val="afff6"/>
                    <w:snapToGrid w:val="0"/>
                    <w:jc w:val="left"/>
                    <w:rPr>
                      <w:rFonts w:ascii="Times New Roman" w:hAnsi="宋体"/>
                      <w:i/>
                      <w:snapToGrid w:val="0"/>
                      <w:szCs w:val="21"/>
                      <w:lang w:eastAsia="zh-CN"/>
                    </w:rPr>
                  </w:pPr>
                  <w:r>
                    <w:rPr>
                      <w:rFonts w:hAnsi="Times New Roman"/>
                      <w:lang w:eastAsia="zh-CN"/>
                    </w:rPr>
                    <w:t>http://www.gpo.gov/fdsys/pkg/FR-2015-02-25/html/2015-03928.htm</w:t>
                  </w:r>
                </w:p>
              </w:tc>
            </w:tr>
            <w:tr w:rsidR="00703C5B" w:rsidTr="00CE58B1">
              <w:trPr>
                <w:jc w:val="center"/>
              </w:trPr>
              <w:tc>
                <w:tcPr>
                  <w:tcW w:w="697" w:type="dxa"/>
                </w:tcPr>
                <w:p w:rsidR="00703C5B" w:rsidRDefault="00703C5B" w:rsidP="00CE58B1">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703C5B" w:rsidRDefault="00703C5B" w:rsidP="00CE58B1">
                  <w:pPr>
                    <w:snapToGrid w:val="0"/>
                    <w:jc w:val="left"/>
                    <w:rPr>
                      <w:rFonts w:ascii="Times New Roman" w:hAnsi="宋体"/>
                      <w:snapToGrid w:val="0"/>
                      <w:szCs w:val="21"/>
                      <w:lang w:eastAsia="zh-CN"/>
                    </w:rPr>
                  </w:pPr>
                  <w:proofErr w:type="spellStart"/>
                  <w:r>
                    <w:rPr>
                      <w:rFonts w:ascii="Times New Roman" w:hAnsi="宋体"/>
                      <w:b/>
                      <w:bCs/>
                      <w:snapToGrid w:val="0"/>
                      <w:color w:val="000000"/>
                      <w:szCs w:val="21"/>
                    </w:rPr>
                    <w:t>内容简述</w:t>
                  </w:r>
                  <w:proofErr w:type="spellEnd"/>
                  <w:r>
                    <w:rPr>
                      <w:rFonts w:ascii="Times New Roman" w:hAnsi="宋体"/>
                      <w:b/>
                      <w:snapToGrid w:val="0"/>
                      <w:szCs w:val="21"/>
                    </w:rPr>
                    <w:t xml:space="preserve">: </w:t>
                  </w:r>
                  <w:proofErr w:type="spellStart"/>
                  <w:r>
                    <w:rPr>
                      <w:rFonts w:ascii="Times New Roman" w:hAnsi="Times New Roman" w:hint="eastAsia"/>
                      <w:szCs w:val="21"/>
                    </w:rPr>
                    <w:t>本法规规定柑橘果</w:t>
                  </w:r>
                  <w:proofErr w:type="spellEnd"/>
                  <w:r>
                    <w:rPr>
                      <w:rFonts w:ascii="Times New Roman" w:hAnsi="Times New Roman" w:hint="eastAsia"/>
                      <w:szCs w:val="21"/>
                    </w:rPr>
                    <w:t>10-10</w:t>
                  </w:r>
                  <w:proofErr w:type="spellStart"/>
                  <w:r>
                    <w:rPr>
                      <w:rFonts w:ascii="Times New Roman" w:hAnsi="Times New Roman" w:hint="eastAsia"/>
                      <w:szCs w:val="21"/>
                    </w:rPr>
                    <w:t>组内</w:t>
                  </w:r>
                  <w:proofErr w:type="spellEnd"/>
                  <w:r>
                    <w:rPr>
                      <w:rFonts w:ascii="Times New Roman" w:hAnsi="Times New Roman" w:hint="eastAsia"/>
                      <w:szCs w:val="21"/>
                    </w:rPr>
                    <w:t>/</w:t>
                  </w:r>
                  <w:proofErr w:type="spellStart"/>
                  <w:proofErr w:type="gramStart"/>
                  <w:r>
                    <w:rPr>
                      <w:rFonts w:ascii="Times New Roman" w:hAnsi="Times New Roman" w:hint="eastAsia"/>
                      <w:szCs w:val="21"/>
                    </w:rPr>
                    <w:t>表噻虫胺</w:t>
                  </w:r>
                  <w:proofErr w:type="spellEnd"/>
                  <w:r>
                    <w:rPr>
                      <w:rFonts w:ascii="Times New Roman" w:hAnsi="Times New Roman" w:hint="eastAsia"/>
                      <w:szCs w:val="21"/>
                    </w:rPr>
                    <w:t>(</w:t>
                  </w:r>
                  <w:proofErr w:type="spellStart"/>
                  <w:proofErr w:type="gramEnd"/>
                  <w:r>
                    <w:rPr>
                      <w:rFonts w:ascii="Times New Roman" w:hAnsi="Times New Roman" w:hint="eastAsia"/>
                      <w:szCs w:val="21"/>
                    </w:rPr>
                    <w:t>Clothianidin</w:t>
                  </w:r>
                  <w:proofErr w:type="spellEnd"/>
                  <w:r>
                    <w:rPr>
                      <w:rFonts w:ascii="Times New Roman" w:hAnsi="Times New Roman" w:hint="eastAsia"/>
                      <w:szCs w:val="21"/>
                    </w:rPr>
                    <w:t>-(E)-N-[(2-chloro-5-thiazolyl) methyl]-N'-methyl-N''-</w:t>
                  </w:r>
                  <w:proofErr w:type="spellStart"/>
                  <w:r>
                    <w:rPr>
                      <w:rFonts w:ascii="Times New Roman" w:hAnsi="Times New Roman" w:hint="eastAsia"/>
                      <w:szCs w:val="21"/>
                    </w:rPr>
                    <w:t>nitroguanidine</w:t>
                  </w:r>
                  <w:proofErr w:type="spellEnd"/>
                  <w:r>
                    <w:rPr>
                      <w:rFonts w:ascii="Times New Roman" w:hAnsi="Times New Roman" w:hint="eastAsia"/>
                      <w:szCs w:val="21"/>
                    </w:rPr>
                    <w:t>)</w:t>
                  </w:r>
                  <w:proofErr w:type="spellStart"/>
                  <w:r>
                    <w:rPr>
                      <w:rFonts w:ascii="Times New Roman" w:hAnsi="Times New Roman" w:hint="eastAsia"/>
                      <w:szCs w:val="21"/>
                    </w:rPr>
                    <w:t>的限时残留限量。这是回应环保署有关紧急免除联邦杀虫剂、</w:t>
                  </w:r>
                  <w:proofErr w:type="gramStart"/>
                  <w:r>
                    <w:rPr>
                      <w:rFonts w:ascii="Times New Roman" w:hAnsi="Times New Roman" w:hint="eastAsia"/>
                      <w:szCs w:val="21"/>
                    </w:rPr>
                    <w:t>杀真菌剂和灭鼠药法案</w:t>
                  </w:r>
                  <w:proofErr w:type="spellEnd"/>
                  <w:r>
                    <w:rPr>
                      <w:rFonts w:ascii="Times New Roman" w:hAnsi="Times New Roman" w:hint="eastAsia"/>
                      <w:szCs w:val="21"/>
                    </w:rPr>
                    <w:t>(</w:t>
                  </w:r>
                  <w:proofErr w:type="gramEnd"/>
                  <w:r>
                    <w:rPr>
                      <w:rFonts w:ascii="Times New Roman" w:hAnsi="Times New Roman" w:hint="eastAsia"/>
                      <w:szCs w:val="21"/>
                    </w:rPr>
                    <w:t>FIFRA)</w:t>
                  </w:r>
                  <w:proofErr w:type="spellStart"/>
                  <w:r>
                    <w:rPr>
                      <w:rFonts w:ascii="Times New Roman" w:hAnsi="Times New Roman" w:hint="eastAsia"/>
                      <w:szCs w:val="21"/>
                    </w:rPr>
                    <w:t>项下批准杀虫剂用于柑橘的措施</w:t>
                  </w:r>
                  <w:proofErr w:type="spellEnd"/>
                  <w:r>
                    <w:rPr>
                      <w:rFonts w:ascii="Times New Roman" w:hAnsi="Times New Roman" w:hint="eastAsia"/>
                      <w:szCs w:val="21"/>
                    </w:rPr>
                    <w:t>。</w:t>
                  </w:r>
                  <w:r>
                    <w:rPr>
                      <w:rFonts w:ascii="Times New Roman" w:hAnsi="Times New Roman" w:hint="eastAsia"/>
                      <w:szCs w:val="21"/>
                      <w:lang w:eastAsia="zh-CN"/>
                    </w:rPr>
                    <w:t>本法规规定柑橘内</w:t>
                  </w:r>
                  <w:r>
                    <w:rPr>
                      <w:rFonts w:ascii="Times New Roman" w:hAnsi="Times New Roman" w:hint="eastAsia"/>
                      <w:szCs w:val="21"/>
                      <w:lang w:eastAsia="zh-CN"/>
                    </w:rPr>
                    <w:t>/</w:t>
                  </w:r>
                  <w:r>
                    <w:rPr>
                      <w:rFonts w:ascii="Times New Roman" w:hAnsi="Times New Roman" w:hint="eastAsia"/>
                      <w:szCs w:val="21"/>
                      <w:lang w:eastAsia="zh-CN"/>
                    </w:rPr>
                    <w:t>表</w:t>
                  </w:r>
                  <w:proofErr w:type="gramStart"/>
                  <w:r>
                    <w:rPr>
                      <w:rFonts w:ascii="Times New Roman" w:hAnsi="Times New Roman" w:hint="eastAsia"/>
                      <w:szCs w:val="21"/>
                      <w:lang w:eastAsia="zh-CN"/>
                    </w:rPr>
                    <w:t>噻</w:t>
                  </w:r>
                  <w:proofErr w:type="gramEnd"/>
                  <w:r>
                    <w:rPr>
                      <w:rFonts w:ascii="Times New Roman" w:hAnsi="Times New Roman" w:hint="eastAsia"/>
                      <w:szCs w:val="21"/>
                      <w:lang w:eastAsia="zh-CN"/>
                    </w:rPr>
                    <w:t>虫胺</w:t>
                  </w:r>
                  <w:r>
                    <w:rPr>
                      <w:rFonts w:ascii="Times New Roman" w:hAnsi="Times New Roman" w:hint="eastAsia"/>
                      <w:szCs w:val="21"/>
                      <w:lang w:eastAsia="zh-CN"/>
                    </w:rPr>
                    <w:t>(</w:t>
                  </w:r>
                  <w:proofErr w:type="spellStart"/>
                  <w:r>
                    <w:rPr>
                      <w:rFonts w:ascii="Times New Roman" w:hAnsi="Times New Roman" w:hint="eastAsia"/>
                      <w:szCs w:val="21"/>
                      <w:lang w:eastAsia="zh-CN"/>
                    </w:rPr>
                    <w:t>Clothianidin</w:t>
                  </w:r>
                  <w:proofErr w:type="spellEnd"/>
                  <w:r>
                    <w:rPr>
                      <w:rFonts w:ascii="Times New Roman" w:hAnsi="Times New Roman" w:hint="eastAsia"/>
                      <w:szCs w:val="21"/>
                      <w:lang w:eastAsia="zh-CN"/>
                    </w:rPr>
                    <w:t>)</w:t>
                  </w:r>
                  <w:r>
                    <w:rPr>
                      <w:rFonts w:ascii="Times New Roman" w:hAnsi="Times New Roman" w:hint="eastAsia"/>
                      <w:szCs w:val="21"/>
                      <w:lang w:eastAsia="zh-CN"/>
                    </w:rPr>
                    <w:t>的最大许可限量。限时许可限量于</w:t>
                  </w:r>
                  <w:r>
                    <w:rPr>
                      <w:rFonts w:ascii="Times New Roman" w:hAnsi="Times New Roman" w:hint="eastAsia"/>
                      <w:szCs w:val="21"/>
                      <w:lang w:eastAsia="zh-CN"/>
                    </w:rPr>
                    <w:t>2017</w:t>
                  </w:r>
                  <w:r>
                    <w:rPr>
                      <w:rFonts w:ascii="Times New Roman" w:hAnsi="Times New Roman" w:hint="eastAsia"/>
                      <w:szCs w:val="21"/>
                      <w:lang w:eastAsia="zh-CN"/>
                    </w:rPr>
                    <w:t>年</w:t>
                  </w:r>
                  <w:r>
                    <w:rPr>
                      <w:rFonts w:ascii="Times New Roman" w:hAnsi="Times New Roman" w:hint="eastAsia"/>
                      <w:szCs w:val="21"/>
                      <w:lang w:eastAsia="zh-CN"/>
                    </w:rPr>
                    <w:t>12</w:t>
                  </w:r>
                  <w:r>
                    <w:rPr>
                      <w:rFonts w:ascii="Times New Roman" w:hAnsi="Times New Roman" w:hint="eastAsia"/>
                      <w:szCs w:val="21"/>
                      <w:lang w:eastAsia="zh-CN"/>
                    </w:rPr>
                    <w:t>月</w:t>
                  </w:r>
                  <w:r>
                    <w:rPr>
                      <w:rFonts w:ascii="Times New Roman" w:hAnsi="Times New Roman" w:hint="eastAsia"/>
                      <w:szCs w:val="21"/>
                      <w:lang w:eastAsia="zh-CN"/>
                    </w:rPr>
                    <w:t>31</w:t>
                  </w:r>
                  <w:r>
                    <w:rPr>
                      <w:rFonts w:ascii="Times New Roman" w:hAnsi="Times New Roman" w:hint="eastAsia"/>
                      <w:szCs w:val="21"/>
                      <w:lang w:eastAsia="zh-CN"/>
                    </w:rPr>
                    <w:t>日到期。</w:t>
                  </w:r>
                </w:p>
              </w:tc>
            </w:tr>
            <w:tr w:rsidR="00703C5B" w:rsidTr="00CE58B1">
              <w:trPr>
                <w:jc w:val="center"/>
              </w:trPr>
              <w:tc>
                <w:tcPr>
                  <w:tcW w:w="697" w:type="dxa"/>
                </w:tcPr>
                <w:p w:rsidR="00703C5B" w:rsidRDefault="00703C5B" w:rsidP="00CE58B1">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703C5B" w:rsidRDefault="00703C5B" w:rsidP="00CE58B1">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w:t>
                  </w:r>
                  <w:proofErr w:type="gramStart"/>
                  <w:r>
                    <w:rPr>
                      <w:rFonts w:ascii="Times New Roman" w:hAnsi="宋体"/>
                      <w:b/>
                      <w:bCs/>
                      <w:snapToGrid w:val="0"/>
                      <w:color w:val="000000"/>
                      <w:szCs w:val="21"/>
                      <w:lang w:eastAsia="zh-CN"/>
                    </w:rPr>
                    <w:t>家免</w:t>
                  </w:r>
                  <w:proofErr w:type="gramEnd"/>
                  <w:r>
                    <w:rPr>
                      <w:rFonts w:ascii="Times New Roman" w:hAnsi="宋体"/>
                      <w:b/>
                      <w:bCs/>
                      <w:snapToGrid w:val="0"/>
                      <w:color w:val="000000"/>
                      <w:szCs w:val="21"/>
                      <w:lang w:eastAsia="zh-CN"/>
                    </w:rPr>
                    <w:t>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703C5B" w:rsidTr="00CE58B1">
              <w:trPr>
                <w:jc w:val="center"/>
              </w:trPr>
              <w:tc>
                <w:tcPr>
                  <w:tcW w:w="697" w:type="dxa"/>
                </w:tcPr>
                <w:p w:rsidR="00703C5B" w:rsidRDefault="00703C5B" w:rsidP="00CE58B1">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703C5B" w:rsidRDefault="00703C5B" w:rsidP="00CE58B1">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703C5B" w:rsidRPr="00703C5B" w:rsidRDefault="00703C5B" w:rsidP="00CE58B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703C5B" w:rsidRPr="00703C5B" w:rsidRDefault="00703C5B" w:rsidP="00CE58B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703C5B" w:rsidRPr="00703C5B" w:rsidRDefault="00703C5B" w:rsidP="00CE58B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703C5B" w:rsidRDefault="00703C5B" w:rsidP="00CE58B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703C5B" w:rsidRDefault="00703C5B" w:rsidP="00CE58B1">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703C5B" w:rsidRDefault="00703C5B" w:rsidP="00703C5B">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703C5B" w:rsidRDefault="00703C5B" w:rsidP="00CE58B1">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703C5B" w:rsidTr="00CE58B1">
              <w:trPr>
                <w:jc w:val="center"/>
              </w:trPr>
              <w:tc>
                <w:tcPr>
                  <w:tcW w:w="697" w:type="dxa"/>
                </w:tcPr>
                <w:p w:rsidR="00703C5B" w:rsidRDefault="00703C5B" w:rsidP="00CE58B1">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703C5B" w:rsidRDefault="00703C5B" w:rsidP="00CE58B1">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p>
              </w:tc>
            </w:tr>
            <w:tr w:rsidR="00703C5B" w:rsidTr="00CE58B1">
              <w:trPr>
                <w:jc w:val="center"/>
              </w:trPr>
              <w:tc>
                <w:tcPr>
                  <w:tcW w:w="697" w:type="dxa"/>
                </w:tcPr>
                <w:p w:rsidR="00703C5B" w:rsidRDefault="00703C5B" w:rsidP="00CE58B1">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703C5B" w:rsidRDefault="00703C5B" w:rsidP="00CE58B1">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2</w:t>
                  </w:r>
                  <w:r>
                    <w:rPr>
                      <w:rFonts w:ascii="Times New Roman" w:hAnsi="Times New Roman"/>
                      <w:szCs w:val="21"/>
                      <w:lang w:eastAsia="zh-CN"/>
                    </w:rPr>
                    <w:t>月</w:t>
                  </w:r>
                  <w:r>
                    <w:rPr>
                      <w:rFonts w:ascii="Times New Roman" w:hAnsi="Times New Roman"/>
                      <w:szCs w:val="21"/>
                      <w:lang w:eastAsia="zh-CN"/>
                    </w:rPr>
                    <w:t>25</w:t>
                  </w:r>
                  <w:r>
                    <w:rPr>
                      <w:rFonts w:ascii="Times New Roman" w:hAnsi="Times New Roman"/>
                      <w:szCs w:val="21"/>
                      <w:lang w:eastAsia="zh-CN"/>
                    </w:rPr>
                    <w:t>日</w:t>
                  </w:r>
                  <w:r>
                    <w:rPr>
                      <w:rFonts w:ascii="Times New Roman" w:hAnsi="宋体"/>
                      <w:snapToGrid w:val="0"/>
                      <w:szCs w:val="21"/>
                      <w:lang w:eastAsia="zh-CN"/>
                    </w:rPr>
                    <w:t xml:space="preserve">   </w:t>
                  </w:r>
                </w:p>
                <w:p w:rsidR="00703C5B" w:rsidRDefault="00703C5B" w:rsidP="00CE58B1">
                  <w:pPr>
                    <w:keepNext/>
                    <w:keepLines/>
                    <w:tabs>
                      <w:tab w:val="center" w:pos="4132"/>
                    </w:tabs>
                    <w:snapToGrid w:val="0"/>
                    <w:jc w:val="left"/>
                    <w:rPr>
                      <w:rFonts w:ascii="Times New Roman" w:hAnsi="宋体"/>
                      <w:snapToGrid w:val="0"/>
                      <w:szCs w:val="21"/>
                      <w:lang w:eastAsia="zh-CN"/>
                    </w:rPr>
                  </w:pPr>
                  <w:proofErr w:type="gramStart"/>
                  <w:r>
                    <w:rPr>
                      <w:rFonts w:ascii="Times New Roman" w:hAnsi="宋体"/>
                      <w:b/>
                      <w:snapToGrid w:val="0"/>
                      <w:color w:val="000000"/>
                      <w:szCs w:val="21"/>
                      <w:lang w:eastAsia="zh-CN"/>
                    </w:rPr>
                    <w:t>拟公布</w:t>
                  </w:r>
                  <w:proofErr w:type="gramEnd"/>
                  <w:r>
                    <w:rPr>
                      <w:rFonts w:ascii="Times New Roman" w:hAnsi="宋体"/>
                      <w:b/>
                      <w:snapToGrid w:val="0"/>
                      <w:color w:val="000000"/>
                      <w:szCs w:val="21"/>
                      <w:lang w:eastAsia="zh-CN"/>
                    </w:rPr>
                    <w:t>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2</w:t>
                  </w:r>
                  <w:r>
                    <w:rPr>
                      <w:rFonts w:ascii="Times New Roman" w:hAnsi="Times New Roman"/>
                      <w:szCs w:val="21"/>
                      <w:lang w:eastAsia="zh-CN"/>
                    </w:rPr>
                    <w:t>月</w:t>
                  </w:r>
                  <w:r>
                    <w:rPr>
                      <w:rFonts w:ascii="Times New Roman" w:hAnsi="Times New Roman"/>
                      <w:szCs w:val="21"/>
                      <w:lang w:eastAsia="zh-CN"/>
                    </w:rPr>
                    <w:t>25</w:t>
                  </w:r>
                  <w:r>
                    <w:rPr>
                      <w:rFonts w:ascii="Times New Roman" w:hAnsi="Times New Roman"/>
                      <w:szCs w:val="21"/>
                      <w:lang w:eastAsia="zh-CN"/>
                    </w:rPr>
                    <w:t>日</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703C5B" w:rsidTr="00CE58B1">
              <w:trPr>
                <w:jc w:val="center"/>
              </w:trPr>
              <w:tc>
                <w:tcPr>
                  <w:tcW w:w="697" w:type="dxa"/>
                </w:tcPr>
                <w:p w:rsidR="00703C5B" w:rsidRDefault="00703C5B" w:rsidP="00CE58B1">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703C5B" w:rsidRDefault="00703C5B" w:rsidP="00CE58B1">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703C5B" w:rsidRDefault="00703C5B" w:rsidP="00CE58B1">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2</w:t>
                  </w:r>
                  <w:r>
                    <w:rPr>
                      <w:rFonts w:ascii="Times New Roman" w:hAnsi="Times New Roman"/>
                      <w:szCs w:val="21"/>
                      <w:lang w:eastAsia="zh-CN"/>
                    </w:rPr>
                    <w:t>月</w:t>
                  </w:r>
                  <w:r>
                    <w:rPr>
                      <w:rFonts w:ascii="Times New Roman" w:hAnsi="Times New Roman"/>
                      <w:szCs w:val="21"/>
                      <w:lang w:eastAsia="zh-CN"/>
                    </w:rPr>
                    <w:t>25</w:t>
                  </w:r>
                  <w:r>
                    <w:rPr>
                      <w:rFonts w:ascii="Times New Roman" w:hAnsi="Times New Roman"/>
                      <w:szCs w:val="21"/>
                      <w:lang w:eastAsia="zh-CN"/>
                    </w:rPr>
                    <w:t>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703C5B" w:rsidRDefault="00703C5B" w:rsidP="00CE58B1">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703C5B" w:rsidTr="00CE58B1">
              <w:trPr>
                <w:jc w:val="center"/>
              </w:trPr>
              <w:tc>
                <w:tcPr>
                  <w:tcW w:w="697" w:type="dxa"/>
                </w:tcPr>
                <w:p w:rsidR="00703C5B" w:rsidRDefault="00703C5B" w:rsidP="00CE58B1">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703C5B" w:rsidRDefault="00703C5B" w:rsidP="00CE58B1">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不适用</w:t>
                  </w:r>
                </w:p>
                <w:p w:rsidR="00703C5B" w:rsidRDefault="00703C5B" w:rsidP="00CE58B1">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SusanLewis,RegistrationDivision(7505P),OfficeofPesticidePrograms,EnvironmentalProtectionAgency,1200PennsylvaniaAve.NW.,Washington,DC20460-0001;maintelephonenumber:+(703)3057090;E-mail:RDFRNotices@epa.gov</w:t>
                  </w:r>
                </w:p>
              </w:tc>
            </w:tr>
            <w:tr w:rsidR="00703C5B" w:rsidTr="00CE58B1">
              <w:trPr>
                <w:trHeight w:val="345"/>
                <w:jc w:val="center"/>
              </w:trPr>
              <w:tc>
                <w:tcPr>
                  <w:tcW w:w="697" w:type="dxa"/>
                </w:tcPr>
                <w:p w:rsidR="00703C5B" w:rsidRDefault="00703C5B" w:rsidP="00CE58B1">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703C5B" w:rsidRDefault="00703C5B" w:rsidP="00CE58B1">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UnitedStatesSPSNationalNotificationAuthority,USDAForeignAgriculturalService,InternationalRegulationsandStandardsDivision(IRSD),Stop1014,WashingtonD.C.20250;Tel:+(1202)7201301;Fax:+(1202)7200433;E-mail:us.spsenquirypoint@fas.usda.gov</w:t>
                  </w:r>
                  <w:r>
                    <w:rPr>
                      <w:rFonts w:ascii="Times New Roman" w:hAnsi="宋体"/>
                      <w:b/>
                      <w:snapToGrid w:val="0"/>
                      <w:color w:val="000000"/>
                      <w:szCs w:val="21"/>
                      <w:lang w:eastAsia="zh-CN"/>
                    </w:rPr>
                    <w:t xml:space="preserve"> </w:t>
                  </w:r>
                </w:p>
              </w:tc>
            </w:tr>
          </w:tbl>
          <w:p w:rsidR="00703C5B" w:rsidRDefault="00703C5B" w:rsidP="00CE58B1">
            <w:pPr>
              <w:rPr>
                <w:lang w:eastAsia="zh-CN"/>
              </w:rPr>
            </w:pPr>
          </w:p>
        </w:tc>
      </w:tr>
      <w:tr w:rsidR="00703C5B" w:rsidTr="00CE58B1">
        <w:trPr>
          <w:jc w:val="center"/>
        </w:trPr>
        <w:tc>
          <w:tcPr>
            <w:tcW w:w="9032" w:type="dxa"/>
            <w:vAlign w:val="center"/>
          </w:tcPr>
          <w:p w:rsidR="00703C5B" w:rsidRDefault="00703C5B" w:rsidP="00CE58B1">
            <w:pPr>
              <w:rPr>
                <w:lang w:eastAsia="zh-CN"/>
              </w:rPr>
            </w:pPr>
          </w:p>
        </w:tc>
      </w:tr>
    </w:tbl>
    <w:p w:rsidR="00703C5B" w:rsidRDefault="00703C5B" w:rsidP="00703C5B">
      <w:pPr>
        <w:rPr>
          <w:lang w:eastAsia="zh-CN"/>
        </w:rPr>
      </w:pPr>
    </w:p>
    <w:p w:rsidR="00A16CCD" w:rsidRPr="00703C5B" w:rsidRDefault="00A16CCD" w:rsidP="00703C5B">
      <w:pPr>
        <w:rPr>
          <w:lang w:eastAsia="zh-CN"/>
        </w:rPr>
      </w:pPr>
    </w:p>
    <w:sectPr w:rsidR="00A16CCD" w:rsidRPr="00703C5B"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92" w:rsidRDefault="00BF7592" w:rsidP="00A16CCD">
      <w:r>
        <w:separator/>
      </w:r>
    </w:p>
  </w:endnote>
  <w:endnote w:type="continuationSeparator" w:id="0">
    <w:p w:rsidR="00BF7592" w:rsidRDefault="00BF759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92" w:rsidRDefault="00BF7592" w:rsidP="00A16CCD">
      <w:r>
        <w:separator/>
      </w:r>
    </w:p>
  </w:footnote>
  <w:footnote w:type="continuationSeparator" w:id="0">
    <w:p w:rsidR="00BF7592" w:rsidRDefault="00BF7592"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03C5B"/>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DF54B0"/>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4118</Characters>
  <Application>Microsoft Office Word</Application>
  <DocSecurity>0</DocSecurity>
  <Lines>34</Lines>
  <Paragraphs>10</Paragraphs>
  <ScaleCrop>false</ScaleCrop>
  <LinksUpToDate>false</LinksUpToDate>
  <CharactersWithSpaces>5354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2015-03-20T02:50:00Z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