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AD3615" w:rsidRPr="00EA4725" w:rsidTr="00107C45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D3615" w:rsidRPr="00EA4725" w:rsidRDefault="00AD3615" w:rsidP="00107C45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D3615" w:rsidRPr="00EA4725" w:rsidRDefault="00AD3615" w:rsidP="00107C45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AD3615" w:rsidRPr="00EA4725" w:rsidTr="00107C45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AD3615" w:rsidRPr="00EA4725" w:rsidRDefault="00AD3615" w:rsidP="00107C45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AD3615" w:rsidRPr="00EA4725" w:rsidRDefault="00AD3615" w:rsidP="00107C45">
            <w:pPr>
              <w:jc w:val="right"/>
              <w:rPr>
                <w:b/>
                <w:szCs w:val="16"/>
              </w:rPr>
            </w:pPr>
          </w:p>
        </w:tc>
      </w:tr>
      <w:tr w:rsidR="00AD3615" w:rsidRPr="00EA4725" w:rsidTr="00107C45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AD3615" w:rsidRPr="00EA4725" w:rsidRDefault="00AD3615" w:rsidP="00107C45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AD3615" w:rsidRDefault="00AD3615" w:rsidP="00107C45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G/SPS/N/CAN/914</w:t>
            </w:r>
          </w:p>
          <w:bookmarkEnd w:id="1"/>
          <w:p w:rsidR="00AD3615" w:rsidRPr="00EA4725" w:rsidRDefault="00AD3615" w:rsidP="00107C45">
            <w:pPr>
              <w:jc w:val="right"/>
              <w:rPr>
                <w:b/>
                <w:szCs w:val="16"/>
              </w:rPr>
            </w:pPr>
          </w:p>
        </w:tc>
      </w:tr>
      <w:tr w:rsidR="00AD3615" w:rsidRPr="00EA4725" w:rsidTr="00107C45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D3615" w:rsidRPr="00EA4725" w:rsidRDefault="00AD3615" w:rsidP="00107C45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D3615" w:rsidRPr="00EA4725" w:rsidRDefault="00AD3615" w:rsidP="00107C45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27 February 2015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AD3615" w:rsidRPr="00EA4725" w:rsidTr="00107C45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AD3615" w:rsidRPr="00EA4725" w:rsidRDefault="00AD3615" w:rsidP="00107C45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15-1169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AD3615" w:rsidRPr="00EA4725" w:rsidRDefault="00AD3615" w:rsidP="00107C45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AD3615" w:rsidRPr="00EA4725" w:rsidTr="00107C45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AD3615" w:rsidRPr="00EA4725" w:rsidRDefault="00AD3615" w:rsidP="00107C45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AD3615" w:rsidRPr="00EA4725" w:rsidRDefault="00AD3615" w:rsidP="00107C45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English/French</w:t>
            </w:r>
            <w:bookmarkEnd w:id="7"/>
          </w:p>
        </w:tc>
      </w:tr>
    </w:tbl>
    <w:p w:rsidR="00AD3615" w:rsidRPr="00656ABC" w:rsidRDefault="00AD3615" w:rsidP="00AD3615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AD3615" w:rsidRPr="00656ABC" w:rsidTr="00107C45">
        <w:trPr>
          <w:jc w:val="center"/>
        </w:trPr>
        <w:tc>
          <w:tcPr>
            <w:tcW w:w="707" w:type="dxa"/>
          </w:tcPr>
          <w:p w:rsidR="00AD3615" w:rsidRPr="00656ABC" w:rsidRDefault="00AD3615" w:rsidP="00AD3615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AD3615" w:rsidRPr="00656ABC" w:rsidRDefault="00AD3615" w:rsidP="00AD3615"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Canada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AD3615" w:rsidRPr="00656ABC" w:rsidRDefault="00AD3615" w:rsidP="00AD3615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AD3615" w:rsidRPr="00656ABC" w:rsidTr="00107C45">
        <w:trPr>
          <w:jc w:val="center"/>
        </w:trPr>
        <w:tc>
          <w:tcPr>
            <w:tcW w:w="707" w:type="dxa"/>
          </w:tcPr>
          <w:p w:rsidR="00AD3615" w:rsidRPr="00656ABC" w:rsidRDefault="00AD3615" w:rsidP="00AD3615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AD3615" w:rsidRPr="00656ABC" w:rsidRDefault="00AD3615" w:rsidP="00AD3615"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Pest Management Regulatory Agency (PMRA), Health Canada</w:t>
            </w:r>
            <w:bookmarkEnd w:id="10"/>
          </w:p>
        </w:tc>
      </w:tr>
      <w:tr w:rsidR="00AD3615" w:rsidRPr="00656ABC" w:rsidTr="00107C45">
        <w:trPr>
          <w:jc w:val="center"/>
        </w:trPr>
        <w:tc>
          <w:tcPr>
            <w:tcW w:w="707" w:type="dxa"/>
          </w:tcPr>
          <w:p w:rsidR="00AD3615" w:rsidRPr="00656ABC" w:rsidRDefault="00AD3615" w:rsidP="00AD3615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AD3615" w:rsidRPr="00656ABC" w:rsidRDefault="00AD3615" w:rsidP="00AD3615"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Pesticide ethoprophos in or on various commodities (ICS</w:t>
            </w:r>
            <w:r>
              <w:t> </w:t>
            </w:r>
            <w:r w:rsidRPr="00656ABC">
              <w:t>Codes: 65.020, 65.100, 67.040)</w:t>
            </w:r>
            <w:bookmarkEnd w:id="11"/>
          </w:p>
        </w:tc>
      </w:tr>
      <w:tr w:rsidR="00AD3615" w:rsidRPr="00656ABC" w:rsidTr="00107C45">
        <w:trPr>
          <w:jc w:val="center"/>
        </w:trPr>
        <w:tc>
          <w:tcPr>
            <w:tcW w:w="707" w:type="dxa"/>
          </w:tcPr>
          <w:p w:rsidR="00AD3615" w:rsidRPr="00656ABC" w:rsidRDefault="00AD3615" w:rsidP="00AD3615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AD3615" w:rsidRPr="00656ABC" w:rsidRDefault="00AD3615" w:rsidP="00AD3615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AD3615" w:rsidRPr="00656ABC" w:rsidRDefault="00AD3615" w:rsidP="00AD3615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AD3615" w:rsidRPr="00656ABC" w:rsidRDefault="00AD3615" w:rsidP="00AD3615">
            <w:pPr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AD3615" w:rsidRPr="00656ABC" w:rsidTr="00107C45">
        <w:trPr>
          <w:jc w:val="center"/>
        </w:trPr>
        <w:tc>
          <w:tcPr>
            <w:tcW w:w="707" w:type="dxa"/>
          </w:tcPr>
          <w:p w:rsidR="00AD3615" w:rsidRPr="00656ABC" w:rsidRDefault="00AD3615" w:rsidP="00AD3615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AD3615" w:rsidRPr="00656ABC" w:rsidRDefault="00AD3615" w:rsidP="00AD3615"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Proposed Maximum Residue Limit: Ethoprophos (PMRL2015-01)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 and French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8</w:t>
            </w:r>
            <w:bookmarkStart w:id="19" w:name="sps5d"/>
            <w:bookmarkEnd w:id="18"/>
            <w:r w:rsidRPr="00656ABC">
              <w:t xml:space="preserve"> </w:t>
            </w:r>
            <w:bookmarkEnd w:id="19"/>
          </w:p>
        </w:tc>
      </w:tr>
      <w:tr w:rsidR="00AD3615" w:rsidRPr="00656ABC" w:rsidTr="00107C45">
        <w:trPr>
          <w:jc w:val="center"/>
        </w:trPr>
        <w:tc>
          <w:tcPr>
            <w:tcW w:w="707" w:type="dxa"/>
          </w:tcPr>
          <w:p w:rsidR="00AD3615" w:rsidRPr="00656ABC" w:rsidRDefault="00AD3615" w:rsidP="00AD3615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AD3615" w:rsidRPr="00656ABC" w:rsidRDefault="00AD3615" w:rsidP="00AD3615"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The objective of the notified document PMRL2015-01 is to consult on the listed import maximum residue limits (MRLs) for ethoprophos that have been proposed by the Health Canada's Pest Management Regulatory Agency (PMRA).</w:t>
            </w:r>
          </w:p>
          <w:p w:rsidR="00AD3615" w:rsidRPr="00656ABC" w:rsidRDefault="00AD3615" w:rsidP="00AD3615">
            <w:pPr>
              <w:ind w:left="567" w:hanging="567"/>
            </w:pPr>
            <w:r w:rsidRPr="00CC0E40">
              <w:rPr>
                <w:u w:val="single"/>
              </w:rPr>
              <w:t>MRL (ppm)</w:t>
            </w:r>
            <w:r>
              <w:tab/>
            </w:r>
            <w:r w:rsidRPr="00CC0E40">
              <w:rPr>
                <w:u w:val="single"/>
              </w:rPr>
              <w:t>Raw Agricultural Commodity (RAC) and/or Processed Commodity</w:t>
            </w:r>
          </w:p>
          <w:p w:rsidR="00AD3615" w:rsidRPr="00656ABC" w:rsidRDefault="00AD3615" w:rsidP="00AD3615">
            <w:pPr>
              <w:ind w:left="1134" w:hanging="1134"/>
            </w:pPr>
            <w:r w:rsidRPr="00656ABC">
              <w:t>0.09</w:t>
            </w:r>
            <w:r>
              <w:tab/>
            </w:r>
            <w:r w:rsidRPr="00656ABC">
              <w:t>Succulent shelled lima beans, edible-podded snap beans</w:t>
            </w:r>
          </w:p>
          <w:p w:rsidR="00AD3615" w:rsidRPr="00656ABC" w:rsidRDefault="00AD3615" w:rsidP="00AD3615">
            <w:pPr>
              <w:ind w:left="1134" w:hanging="1134"/>
            </w:pPr>
            <w:r w:rsidRPr="00656ABC">
              <w:t>0.02</w:t>
            </w:r>
            <w:r>
              <w:tab/>
            </w:r>
            <w:r w:rsidRPr="00656ABC">
              <w:t>Bananas, cabbages, cucumbers, field corn, hops (dried), peppermint tops, potatoes; spearmint tops; sugarcane cane; sweet corn kernels plus cob with husks removed; sweet potato roots</w:t>
            </w:r>
          </w:p>
          <w:p w:rsidR="00AD3615" w:rsidRPr="00656ABC" w:rsidRDefault="00AD3615" w:rsidP="00AD3615">
            <w:r w:rsidRPr="00CC0E40">
              <w:rPr>
                <w:sz w:val="16"/>
              </w:rPr>
              <w:t>ppm = parts per million</w:t>
            </w:r>
            <w:bookmarkEnd w:id="20"/>
          </w:p>
        </w:tc>
      </w:tr>
      <w:tr w:rsidR="00AD3615" w:rsidRPr="00656ABC" w:rsidTr="00107C45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AD3615" w:rsidRPr="00656ABC" w:rsidRDefault="00AD3615" w:rsidP="00AD3615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AD3615" w:rsidRPr="00656ABC" w:rsidRDefault="00AD3615" w:rsidP="00AD3615"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AD3615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D3615" w:rsidRPr="00656ABC" w:rsidRDefault="00AD3615" w:rsidP="00AD3615">
            <w:pPr>
              <w:keepNext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D3615" w:rsidRPr="00656ABC" w:rsidRDefault="00AD3615" w:rsidP="00AD3615">
            <w:pPr>
              <w:keepNext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AD3615" w:rsidRPr="00656ABC" w:rsidRDefault="00AD3615" w:rsidP="00AD3615">
            <w:pPr>
              <w:keepNext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>X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>(Ethoprophos, 149)</w:t>
            </w:r>
            <w:bookmarkEnd w:id="28"/>
          </w:p>
          <w:p w:rsidR="00AD3615" w:rsidRPr="00656ABC" w:rsidRDefault="00AD3615" w:rsidP="00AD3615">
            <w:pPr>
              <w:keepNext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AD3615" w:rsidRPr="00656ABC" w:rsidRDefault="00AD3615" w:rsidP="00AD3615">
            <w:pPr>
              <w:keepNext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AD3615" w:rsidRPr="00656ABC" w:rsidRDefault="00AD3615" w:rsidP="00AD3615">
            <w:pPr>
              <w:keepNext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AD3615" w:rsidRPr="00656ABC" w:rsidRDefault="00AD3615" w:rsidP="00AD3615">
            <w:pPr>
              <w:keepNext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AD3615" w:rsidRPr="00656ABC" w:rsidRDefault="00AD3615" w:rsidP="00AD3615">
            <w:pPr>
              <w:keepNext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>X</w:t>
            </w:r>
            <w:bookmarkEnd w:id="35"/>
            <w:r w:rsidRPr="00656ABC">
              <w:rPr>
                <w:b/>
              </w:rPr>
              <w:t>] No</w:t>
            </w:r>
          </w:p>
          <w:p w:rsidR="00AD3615" w:rsidRPr="00656ABC" w:rsidRDefault="00AD3615" w:rsidP="00AD3615">
            <w:pPr>
              <w:keepNext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>Table 2 of the PMRL document compares the MRLs proposed for ethoprophos in Canada with corresponding Codex MRLs.</w:t>
            </w:r>
            <w:bookmarkEnd w:id="36"/>
          </w:p>
        </w:tc>
      </w:tr>
      <w:tr w:rsidR="00AD3615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D3615" w:rsidRPr="00656ABC" w:rsidRDefault="00AD3615" w:rsidP="00AD3615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D3615" w:rsidRPr="00656ABC" w:rsidRDefault="00AD3615" w:rsidP="00AD3615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>Health</w:t>
            </w:r>
            <w:r>
              <w:t> </w:t>
            </w:r>
            <w:r w:rsidRPr="00656ABC">
              <w:t xml:space="preserve">Canada website: </w:t>
            </w:r>
            <w:hyperlink r:id="rId8" w:history="1">
              <w:r w:rsidRPr="00CC0E40">
                <w:rPr>
                  <w:rStyle w:val="af3"/>
                </w:rPr>
                <w:t>http://www.hc-sc.gc.ca/cps-sp</w:t>
              </w:r>
              <w:r w:rsidRPr="00CC0E40">
                <w:rPr>
                  <w:rStyle w:val="af3"/>
                </w:rPr>
                <w:t>c</w:t>
              </w:r>
              <w:r w:rsidRPr="00CC0E40">
                <w:rPr>
                  <w:rStyle w:val="af3"/>
                </w:rPr>
                <w:t>/pe</w:t>
              </w:r>
              <w:r w:rsidRPr="00CC0E40">
                <w:rPr>
                  <w:rStyle w:val="af3"/>
                </w:rPr>
                <w:t>s</w:t>
              </w:r>
              <w:r w:rsidRPr="00CC0E40">
                <w:rPr>
                  <w:rStyle w:val="af3"/>
                </w:rPr>
                <w:t>t/part/consultations/index-eng.php</w:t>
              </w:r>
            </w:hyperlink>
            <w:r w:rsidRPr="00656ABC">
              <w:t xml:space="preserve">, PMRL2015-01, posted 23 February 2015 </w:t>
            </w:r>
            <w:bookmarkStart w:id="38" w:name="sps9b"/>
            <w:bookmarkEnd w:id="37"/>
            <w:r w:rsidRPr="00656ABC">
              <w:rPr>
                <w:bCs/>
              </w:rPr>
              <w:t>(available in English and French)</w:t>
            </w:r>
            <w:bookmarkEnd w:id="38"/>
          </w:p>
        </w:tc>
      </w:tr>
      <w:tr w:rsidR="00AD3615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D3615" w:rsidRPr="00656ABC" w:rsidRDefault="00AD3615" w:rsidP="00AD3615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D3615" w:rsidRPr="00656ABC" w:rsidRDefault="00AD3615" w:rsidP="00AD3615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Normally within 4 to 5 months from the posting of the Proposed MRL document on the Health Canada website.</w:t>
            </w:r>
            <w:bookmarkEnd w:id="39"/>
          </w:p>
          <w:p w:rsidR="00AD3615" w:rsidRPr="00656ABC" w:rsidRDefault="00AD3615" w:rsidP="00AD3615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 xml:space="preserve"> </w:t>
            </w:r>
            <w:bookmarkEnd w:id="40"/>
          </w:p>
        </w:tc>
      </w:tr>
      <w:tr w:rsidR="00AD3615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D3615" w:rsidRPr="00656ABC" w:rsidRDefault="00AD3615" w:rsidP="00AD3615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D3615" w:rsidRPr="00656ABC" w:rsidRDefault="00AD3615" w:rsidP="00AD3615"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On the date the measure is adopted.</w:t>
            </w:r>
            <w:bookmarkEnd w:id="42"/>
          </w:p>
          <w:p w:rsidR="00AD3615" w:rsidRPr="00656ABC" w:rsidRDefault="00AD3615" w:rsidP="00AD3615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AD3615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D3615" w:rsidRPr="00656ABC" w:rsidRDefault="00AD3615" w:rsidP="00AD3615">
            <w:pPr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D3615" w:rsidRPr="00656ABC" w:rsidRDefault="00AD3615" w:rsidP="00AD3615"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>9 May 2015</w:t>
            </w:r>
            <w:bookmarkEnd w:id="46"/>
          </w:p>
          <w:p w:rsidR="00AD3615" w:rsidRPr="00656ABC" w:rsidRDefault="00AD3615" w:rsidP="00AD3615">
            <w:r w:rsidRPr="00656ABC">
              <w:rPr>
                <w:b/>
              </w:rPr>
              <w:lastRenderedPageBreak/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>X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 w:rsidRPr="00656ABC">
              <w:t xml:space="preserve"> </w:t>
            </w:r>
            <w:bookmarkEnd w:id="49"/>
          </w:p>
        </w:tc>
      </w:tr>
      <w:tr w:rsidR="00AD3615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AD3615" w:rsidRPr="00656ABC" w:rsidRDefault="00AD3615" w:rsidP="00AD3615">
            <w:pPr>
              <w:jc w:val="left"/>
            </w:pPr>
            <w:r w:rsidRPr="00656ABC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AD3615" w:rsidRDefault="00AD3615" w:rsidP="00AD3615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 xml:space="preserve"> 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>X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</w:p>
          <w:p w:rsidR="00AD3615" w:rsidRPr="00656ABC" w:rsidRDefault="00AD3615" w:rsidP="00AD3615">
            <w:pPr>
              <w:rPr>
                <w:b/>
              </w:rPr>
            </w:pPr>
            <w:r w:rsidRPr="00656ABC">
              <w:rPr>
                <w:bCs/>
              </w:rPr>
              <w:t xml:space="preserve">The electronic version of the regulatory text can be downloaded at: </w:t>
            </w:r>
          </w:p>
          <w:p w:rsidR="00AD3615" w:rsidRPr="00656ABC" w:rsidRDefault="00AD3615" w:rsidP="00AD3615">
            <w:pPr>
              <w:rPr>
                <w:bCs/>
              </w:rPr>
            </w:pPr>
            <w:hyperlink r:id="rId9" w:history="1">
              <w:r w:rsidRPr="00CC0E40">
                <w:rPr>
                  <w:rStyle w:val="af3"/>
                  <w:bCs/>
                </w:rPr>
                <w:t>http://www.hc-sc.gc.ca/cps-spc/pes</w:t>
              </w:r>
              <w:r w:rsidRPr="00CC0E40">
                <w:rPr>
                  <w:rStyle w:val="af3"/>
                  <w:bCs/>
                </w:rPr>
                <w:t>t</w:t>
              </w:r>
              <w:r w:rsidRPr="00CC0E40">
                <w:rPr>
                  <w:rStyle w:val="af3"/>
                  <w:bCs/>
                </w:rPr>
                <w:t>/part/consultations/_pmrl2015-01/index-eng.php</w:t>
              </w:r>
            </w:hyperlink>
            <w:r w:rsidRPr="00656ABC">
              <w:rPr>
                <w:bCs/>
              </w:rPr>
              <w:t xml:space="preserve"> (English)</w:t>
            </w:r>
          </w:p>
          <w:p w:rsidR="00AD3615" w:rsidRPr="00656ABC" w:rsidRDefault="00AD3615" w:rsidP="00AD3615">
            <w:pPr>
              <w:rPr>
                <w:bCs/>
              </w:rPr>
            </w:pPr>
            <w:hyperlink r:id="rId10" w:history="1">
              <w:r w:rsidRPr="00CC0E40">
                <w:rPr>
                  <w:rStyle w:val="af3"/>
                  <w:bCs/>
                </w:rPr>
                <w:t>http://www.hc-sc.gc.ca/cps</w:t>
              </w:r>
              <w:r w:rsidRPr="00CC0E40">
                <w:rPr>
                  <w:rStyle w:val="af3"/>
                  <w:bCs/>
                </w:rPr>
                <w:t>-</w:t>
              </w:r>
              <w:r w:rsidRPr="00CC0E40">
                <w:rPr>
                  <w:rStyle w:val="af3"/>
                  <w:bCs/>
                </w:rPr>
                <w:t>spc/pest/part/consultations/_pmrl2015-01/index-fra.php</w:t>
              </w:r>
            </w:hyperlink>
            <w:r w:rsidRPr="00656ABC">
              <w:rPr>
                <w:bCs/>
              </w:rPr>
              <w:t xml:space="preserve"> (French)</w:t>
            </w:r>
            <w:bookmarkEnd w:id="52"/>
          </w:p>
        </w:tc>
      </w:tr>
    </w:tbl>
    <w:p w:rsidR="00AD3615" w:rsidRDefault="00AD3615" w:rsidP="00AD3615"/>
    <w:p w:rsidR="00AD3615" w:rsidRDefault="00AD3615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AD3615" w:rsidTr="00107C45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AD3615" w:rsidTr="00107C45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AD3615" w:rsidRDefault="00AD3615" w:rsidP="00107C45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AD3615" w:rsidRDefault="00AD3615" w:rsidP="00107C45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G/SPS/N/CAN/914</w:t>
                  </w:r>
                </w:p>
                <w:p w:rsidR="00AD3615" w:rsidRDefault="00AD3615" w:rsidP="00107C45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2015-02-27</w:t>
                  </w:r>
                </w:p>
                <w:p w:rsidR="00AD3615" w:rsidRDefault="00AD3615" w:rsidP="00107C45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15-1169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AD3615" w:rsidTr="00107C45">
              <w:trPr>
                <w:jc w:val="center"/>
              </w:trPr>
              <w:tc>
                <w:tcPr>
                  <w:tcW w:w="6160" w:type="dxa"/>
                </w:tcPr>
                <w:p w:rsidR="00AD3615" w:rsidRDefault="00AD3615" w:rsidP="00107C45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AD3615" w:rsidRDefault="00AD3615" w:rsidP="00107C45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英法文</w:t>
                  </w:r>
                </w:p>
              </w:tc>
            </w:tr>
          </w:tbl>
          <w:p w:rsidR="00AD3615" w:rsidRDefault="00AD3615" w:rsidP="00107C45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AD3615" w:rsidRPr="00B80866" w:rsidRDefault="00AD3615" w:rsidP="00B80866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AD3615" w:rsidTr="00107C45">
              <w:trPr>
                <w:jc w:val="center"/>
              </w:trPr>
              <w:tc>
                <w:tcPr>
                  <w:tcW w:w="697" w:type="dxa"/>
                </w:tcPr>
                <w:p w:rsidR="00AD3615" w:rsidRDefault="00AD3615" w:rsidP="00107C45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AD3615" w:rsidRPr="00B80866" w:rsidRDefault="00AD3615" w:rsidP="00B8086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加拿大</w:t>
                  </w:r>
                  <w:r w:rsidR="00B80866"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 </w:t>
                  </w: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D3615" w:rsidTr="00107C45">
              <w:trPr>
                <w:jc w:val="center"/>
              </w:trPr>
              <w:tc>
                <w:tcPr>
                  <w:tcW w:w="697" w:type="dxa"/>
                </w:tcPr>
                <w:p w:rsidR="00AD3615" w:rsidRDefault="00AD3615" w:rsidP="00107C45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加拿大卫生部有害生物管理局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(PMRA)</w:t>
                  </w:r>
                </w:p>
              </w:tc>
            </w:tr>
            <w:tr w:rsidR="00AD3615" w:rsidTr="00107C45">
              <w:trPr>
                <w:jc w:val="center"/>
              </w:trPr>
              <w:tc>
                <w:tcPr>
                  <w:tcW w:w="697" w:type="dxa"/>
                </w:tcPr>
                <w:p w:rsidR="00AD3615" w:rsidRDefault="00AD3615" w:rsidP="00107C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不同商品内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表杀虫剂灭线磷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(Ethoprophos)(ICS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65.020, 65.100, 67.040)</w:t>
                  </w:r>
                </w:p>
              </w:tc>
            </w:tr>
            <w:tr w:rsidR="00AD3615" w:rsidTr="00107C45">
              <w:trPr>
                <w:jc w:val="center"/>
              </w:trPr>
              <w:tc>
                <w:tcPr>
                  <w:tcW w:w="697" w:type="dxa"/>
                </w:tcPr>
                <w:p w:rsidR="00AD3615" w:rsidRDefault="00AD3615" w:rsidP="00107C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AD3615" w:rsidRPr="00B80866" w:rsidRDefault="00AD3615" w:rsidP="00107C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AD3615" w:rsidTr="00107C45">
              <w:trPr>
                <w:jc w:val="center"/>
              </w:trPr>
              <w:tc>
                <w:tcPr>
                  <w:tcW w:w="697" w:type="dxa"/>
                </w:tcPr>
                <w:p w:rsidR="00AD3615" w:rsidRDefault="00AD3615" w:rsidP="00107C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AD3615" w:rsidRPr="00B80866" w:rsidRDefault="00AD3615" w:rsidP="00107C45">
                  <w:pPr>
                    <w:pStyle w:val="afff6"/>
                    <w:snapToGrid w:val="0"/>
                    <w:jc w:val="left"/>
                    <w:rPr>
                      <w:rFonts w:ascii="Times New Roman" w:eastAsiaTheme="minorEastAsia" w:hAnsi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  <w:r>
                    <w:rPr>
                      <w:rFonts w:hAnsi="Times New Roman"/>
                      <w:lang w:eastAsia="zh-CN"/>
                    </w:rPr>
                    <w:t>拟定最大残留限量：灭线磷</w:t>
                  </w:r>
                  <w:r>
                    <w:rPr>
                      <w:rFonts w:hAnsi="Times New Roman"/>
                      <w:lang w:eastAsia="zh-CN"/>
                    </w:rPr>
                    <w:t>(Ethoprophos)(PMRL2015-01)</w:t>
                  </w:r>
                  <w:r>
                    <w:rPr>
                      <w:rFonts w:hAnsi="Times New Roman"/>
                      <w:lang w:eastAsia="zh-CN"/>
                    </w:rPr>
                    <w:t>英法文</w:t>
                  </w:r>
                  <w:r>
                    <w:rPr>
                      <w:rFonts w:hAnsi="Times New Roman"/>
                      <w:lang w:eastAsia="zh-CN"/>
                    </w:rPr>
                    <w:t>8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</w:tc>
            </w:tr>
            <w:tr w:rsidR="00AD3615" w:rsidTr="00107C45">
              <w:trPr>
                <w:jc w:val="center"/>
              </w:trPr>
              <w:tc>
                <w:tcPr>
                  <w:tcW w:w="697" w:type="dxa"/>
                </w:tcPr>
                <w:p w:rsidR="00AD3615" w:rsidRDefault="00AD3615" w:rsidP="00107C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PMRL2015-01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通报文件的目的是就加拿大卫生部有害生物管理局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(PMRA)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拟定的灭线磷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(Ethoprophos)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进口最大残留限量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(MRLs)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进行咨询。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MRL(ppm) 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原生农产品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(RAC)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或加工产品。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0.09     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去皮多汁利玛豆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,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食荚菜豆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0.02  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香蕉、卷心菜、黄瓜、田玉米、蛇麻草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干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、薄荷、马铃薯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;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留兰香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;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甘蔗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;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去皮带穗轴甜玉米；甘薯根。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ppm=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百万分之</w:t>
                  </w:r>
                </w:p>
              </w:tc>
            </w:tr>
            <w:tr w:rsidR="00AD3615" w:rsidTr="00107C45">
              <w:trPr>
                <w:jc w:val="center"/>
              </w:trPr>
              <w:tc>
                <w:tcPr>
                  <w:tcW w:w="697" w:type="dxa"/>
                </w:tcPr>
                <w:p w:rsidR="00AD3615" w:rsidRDefault="00AD3615" w:rsidP="00107C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AD3615" w:rsidTr="00107C45">
              <w:trPr>
                <w:jc w:val="center"/>
              </w:trPr>
              <w:tc>
                <w:tcPr>
                  <w:tcW w:w="697" w:type="dxa"/>
                </w:tcPr>
                <w:p w:rsidR="00AD3615" w:rsidRDefault="00AD3615" w:rsidP="00107C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灭线磷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(Ethoprophos)-149</w:t>
                  </w:r>
                </w:p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AD3615" w:rsidRDefault="00AD3615" w:rsidP="00107C45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AD3615" w:rsidRDefault="00AD3615" w:rsidP="00AD3615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/>
                      <w:lang w:eastAsia="zh-CN"/>
                    </w:rPr>
                    <w:t>有害生物最大残留限量表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hAnsi="Times New Roman"/>
                      <w:lang w:eastAsia="zh-CN"/>
                    </w:rPr>
                    <w:t>对比加拿大灭线磷</w:t>
                  </w:r>
                  <w:r>
                    <w:rPr>
                      <w:rFonts w:hAnsi="Times New Roman"/>
                      <w:lang w:eastAsia="zh-CN"/>
                    </w:rPr>
                    <w:t>(Ethoprophos)</w:t>
                  </w:r>
                  <w:r>
                    <w:rPr>
                      <w:rFonts w:hAnsi="Times New Roman"/>
                      <w:lang w:eastAsia="zh-CN"/>
                    </w:rPr>
                    <w:t>拟定最大残留限量及</w:t>
                  </w:r>
                  <w:r>
                    <w:rPr>
                      <w:rFonts w:hAnsi="Times New Roman"/>
                      <w:lang w:eastAsia="zh-CN"/>
                    </w:rPr>
                    <w:t>CODEX</w:t>
                  </w:r>
                  <w:r>
                    <w:rPr>
                      <w:rFonts w:hAnsi="Times New Roman"/>
                      <w:lang w:eastAsia="zh-CN"/>
                    </w:rPr>
                    <w:t>相应的最大残留限量。</w:t>
                  </w:r>
                </w:p>
              </w:tc>
            </w:tr>
            <w:tr w:rsidR="00AD3615" w:rsidTr="00107C45">
              <w:trPr>
                <w:jc w:val="center"/>
              </w:trPr>
              <w:tc>
                <w:tcPr>
                  <w:tcW w:w="697" w:type="dxa"/>
                </w:tcPr>
                <w:p w:rsidR="00AD3615" w:rsidRDefault="00AD3615" w:rsidP="00107C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AD3615" w:rsidRDefault="00AD3615" w:rsidP="00107C45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加拿大卫生部网站：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http://www.hc-sc.gc.ca/cps-spc/pest/part/consultations/index-eng.php,MRL2015-01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；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cr/>
                    <w:t xml:space="preserve">
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粘贴于：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23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提供英法文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cr/>
                    <w:t xml:space="preserve">
</w:t>
                  </w:r>
                </w:p>
              </w:tc>
            </w:tr>
            <w:tr w:rsidR="00AD3615" w:rsidTr="00107C45">
              <w:trPr>
                <w:jc w:val="center"/>
              </w:trPr>
              <w:tc>
                <w:tcPr>
                  <w:tcW w:w="697" w:type="dxa"/>
                </w:tcPr>
                <w:p w:rsidR="00AD3615" w:rsidRDefault="00AD3615" w:rsidP="00107C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通常于拟定最大残留限量文件粘贴于加拿大卫生部网站后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4~5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个月内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AD3615" w:rsidRDefault="00AD3615" w:rsidP="00107C45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ab/>
                  </w:r>
                </w:p>
              </w:tc>
            </w:tr>
            <w:tr w:rsidR="00AD3615" w:rsidTr="00107C45">
              <w:trPr>
                <w:jc w:val="center"/>
              </w:trPr>
              <w:tc>
                <w:tcPr>
                  <w:tcW w:w="697" w:type="dxa"/>
                </w:tcPr>
                <w:p w:rsidR="00AD3615" w:rsidRDefault="00AD3615" w:rsidP="00107C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措施批准日。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AD3615" w:rsidRDefault="00AD3615" w:rsidP="00107C45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AD3615" w:rsidTr="00107C45">
              <w:trPr>
                <w:jc w:val="center"/>
              </w:trPr>
              <w:tc>
                <w:tcPr>
                  <w:tcW w:w="697" w:type="dxa"/>
                </w:tcPr>
                <w:p w:rsidR="00AD3615" w:rsidRDefault="00AD3615" w:rsidP="00107C45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AD3615" w:rsidRDefault="00AD3615" w:rsidP="00B80866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</w:p>
              </w:tc>
            </w:tr>
            <w:tr w:rsidR="00AD3615" w:rsidTr="00107C45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AD3615" w:rsidRDefault="00AD3615" w:rsidP="00107C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AD3615" w:rsidRDefault="00AD3615" w:rsidP="00107C45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本法规文本电子版可从以下链接下载。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http://www.hc-sc.gc.ca/cps-spc/pest/part/consultations/_pmrl2015-01/index-eng.php(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英文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)http://www.hc-sc.gc.ca/cps-spc/pest/part/consultations/_pmrl2015-01/index-fra.php(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法文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AD3615" w:rsidRDefault="00AD3615" w:rsidP="00107C45">
            <w:pPr>
              <w:rPr>
                <w:lang w:eastAsia="zh-CN"/>
              </w:rPr>
            </w:pPr>
          </w:p>
        </w:tc>
      </w:tr>
      <w:tr w:rsidR="00AD3615" w:rsidTr="00107C45">
        <w:trPr>
          <w:jc w:val="center"/>
        </w:trPr>
        <w:tc>
          <w:tcPr>
            <w:tcW w:w="9032" w:type="dxa"/>
            <w:vAlign w:val="center"/>
          </w:tcPr>
          <w:p w:rsidR="00AD3615" w:rsidRDefault="00AD3615" w:rsidP="00107C45">
            <w:pPr>
              <w:rPr>
                <w:lang w:eastAsia="zh-CN"/>
              </w:rPr>
            </w:pPr>
          </w:p>
        </w:tc>
      </w:tr>
    </w:tbl>
    <w:p w:rsidR="00AD3615" w:rsidRDefault="00AD3615" w:rsidP="00AD3615">
      <w:pPr>
        <w:rPr>
          <w:lang w:eastAsia="zh-CN"/>
        </w:rPr>
      </w:pPr>
    </w:p>
    <w:p w:rsidR="00AD3615" w:rsidRDefault="00AD3615" w:rsidP="00AD3615">
      <w:pPr>
        <w:rPr>
          <w:lang w:eastAsia="zh-CN"/>
        </w:rPr>
      </w:pPr>
    </w:p>
    <w:p w:rsidR="00A16CCD" w:rsidRPr="00AD3615" w:rsidRDefault="00A16CCD" w:rsidP="00AD3615">
      <w:pPr>
        <w:rPr>
          <w:lang w:eastAsia="zh-CN"/>
        </w:rPr>
      </w:pPr>
    </w:p>
    <w:sectPr w:rsidR="00A16CCD" w:rsidRPr="00AD3615" w:rsidSect="00DB4CE8">
      <w:headerReference w:type="default" r:id="rId11"/>
      <w:footerReference w:type="even" r:id="rId12"/>
      <w:footerReference w:type="default" r:id="rId13"/>
      <w:footerReference w:type="first" r:id="rId14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592" w:rsidRDefault="00BF7592" w:rsidP="00A16CCD">
      <w:r>
        <w:separator/>
      </w:r>
    </w:p>
  </w:endnote>
  <w:endnote w:type="continuationSeparator" w:id="1">
    <w:p w:rsidR="00BF7592" w:rsidRDefault="00BF7592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592" w:rsidRDefault="00BF7592" w:rsidP="00A16CCD">
      <w:r>
        <w:separator/>
      </w:r>
    </w:p>
  </w:footnote>
  <w:footnote w:type="continuationSeparator" w:id="1">
    <w:p w:rsidR="00BF7592" w:rsidRDefault="00BF7592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-sc.gc.ca/cps-spc/pest/part/consultations/index-eng.ph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c-sc.gc.ca/cps-spc/pest/part/consultations/_pmrl2015-01/index-fr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c-sc.gc.ca/cps-spc/pest/part/consultations/_pmrl2015-01/index-eng.php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4817</Characters>
  <Application>Microsoft Office Word</Application>
  <DocSecurity>0</DocSecurity>
  <Lines>40</Lines>
  <Paragraphs>11</Paragraphs>
  <ScaleCrop>false</ScaleCrop>
  <LinksUpToDate>false</LinksUpToDate>
  <CharactersWithSpaces>5651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2015-03-12T05:14:00Z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