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792C3F" w:rsidRPr="00AD0FDA" w:rsidTr="00AF1B02">
        <w:trPr>
          <w:trHeight w:val="240"/>
          <w:jc w:val="center"/>
        </w:trPr>
        <w:tc>
          <w:tcPr>
            <w:tcW w:w="3794" w:type="dxa"/>
            <w:shd w:val="clear" w:color="auto" w:fill="FFFFFF"/>
            <w:tcMar>
              <w:left w:w="108" w:type="dxa"/>
              <w:right w:w="108" w:type="dxa"/>
            </w:tcMar>
            <w:vAlign w:val="center"/>
          </w:tcPr>
          <w:p w:rsidR="00792C3F" w:rsidRPr="00AD0FDA" w:rsidRDefault="00792C3F" w:rsidP="00AF1B02">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92C3F" w:rsidRPr="00AD0FDA" w:rsidRDefault="00792C3F" w:rsidP="00AF1B02">
            <w:pPr>
              <w:jc w:val="right"/>
              <w:rPr>
                <w:b/>
                <w:color w:val="FF0000"/>
                <w:szCs w:val="16"/>
              </w:rPr>
            </w:pPr>
            <w:r>
              <w:rPr>
                <w:b/>
                <w:color w:val="FF0000"/>
                <w:szCs w:val="16"/>
              </w:rPr>
              <w:t xml:space="preserve"> </w:t>
            </w:r>
          </w:p>
        </w:tc>
      </w:tr>
      <w:bookmarkEnd w:id="0"/>
      <w:tr w:rsidR="00792C3F" w:rsidRPr="00AD0FDA" w:rsidTr="00AF1B02">
        <w:trPr>
          <w:trHeight w:val="213"/>
          <w:jc w:val="center"/>
        </w:trPr>
        <w:tc>
          <w:tcPr>
            <w:tcW w:w="3794" w:type="dxa"/>
            <w:vMerge w:val="restart"/>
            <w:shd w:val="clear" w:color="auto" w:fill="FFFFFF"/>
            <w:tcMar>
              <w:left w:w="0" w:type="dxa"/>
              <w:right w:w="0" w:type="dxa"/>
            </w:tcMar>
          </w:tcPr>
          <w:p w:rsidR="00792C3F" w:rsidRPr="00AD0FDA" w:rsidRDefault="00792C3F" w:rsidP="00AF1B02">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792C3F" w:rsidRPr="00AD0FDA" w:rsidRDefault="00792C3F" w:rsidP="00AF1B02">
            <w:pPr>
              <w:jc w:val="right"/>
              <w:rPr>
                <w:b/>
                <w:szCs w:val="16"/>
              </w:rPr>
            </w:pPr>
          </w:p>
        </w:tc>
      </w:tr>
      <w:tr w:rsidR="00792C3F" w:rsidRPr="00AD0FDA" w:rsidTr="00AF1B02">
        <w:trPr>
          <w:trHeight w:val="868"/>
          <w:jc w:val="center"/>
        </w:trPr>
        <w:tc>
          <w:tcPr>
            <w:tcW w:w="3794" w:type="dxa"/>
            <w:vMerge/>
            <w:shd w:val="clear" w:color="auto" w:fill="FFFFFF"/>
            <w:tcMar>
              <w:left w:w="108" w:type="dxa"/>
              <w:right w:w="108" w:type="dxa"/>
            </w:tcMar>
          </w:tcPr>
          <w:p w:rsidR="00792C3F" w:rsidRPr="00AD0FDA" w:rsidRDefault="00792C3F" w:rsidP="00AF1B02">
            <w:pPr>
              <w:jc w:val="left"/>
              <w:rPr>
                <w:noProof/>
                <w:lang w:eastAsia="en-GB"/>
              </w:rPr>
            </w:pPr>
          </w:p>
        </w:tc>
        <w:tc>
          <w:tcPr>
            <w:tcW w:w="5448" w:type="dxa"/>
            <w:gridSpan w:val="2"/>
            <w:shd w:val="clear" w:color="auto" w:fill="FFFFFF"/>
            <w:tcMar>
              <w:left w:w="108" w:type="dxa"/>
              <w:right w:w="108" w:type="dxa"/>
            </w:tcMar>
          </w:tcPr>
          <w:p w:rsidR="00792C3F" w:rsidRDefault="00792C3F" w:rsidP="00AF1B02">
            <w:pPr>
              <w:jc w:val="right"/>
              <w:rPr>
                <w:b/>
                <w:szCs w:val="16"/>
              </w:rPr>
            </w:pPr>
            <w:bookmarkStart w:id="1" w:name="bmkSymbols"/>
            <w:r>
              <w:rPr>
                <w:b/>
                <w:szCs w:val="16"/>
              </w:rPr>
              <w:t>G/SPS/N/CAN/888/Add.1</w:t>
            </w:r>
          </w:p>
          <w:bookmarkEnd w:id="1"/>
          <w:p w:rsidR="00792C3F" w:rsidRPr="00AD0FDA" w:rsidRDefault="00792C3F" w:rsidP="00AF1B02">
            <w:pPr>
              <w:jc w:val="right"/>
              <w:rPr>
                <w:b/>
                <w:szCs w:val="16"/>
              </w:rPr>
            </w:pPr>
          </w:p>
        </w:tc>
      </w:tr>
      <w:tr w:rsidR="00792C3F" w:rsidRPr="00AD0FDA" w:rsidTr="00AF1B02">
        <w:trPr>
          <w:trHeight w:val="240"/>
          <w:jc w:val="center"/>
        </w:trPr>
        <w:tc>
          <w:tcPr>
            <w:tcW w:w="3794" w:type="dxa"/>
            <w:vMerge/>
            <w:shd w:val="clear" w:color="auto" w:fill="FFFFFF"/>
            <w:tcMar>
              <w:left w:w="108" w:type="dxa"/>
              <w:right w:w="108" w:type="dxa"/>
            </w:tcMar>
            <w:vAlign w:val="center"/>
          </w:tcPr>
          <w:p w:rsidR="00792C3F" w:rsidRPr="00AD0FDA" w:rsidRDefault="00792C3F" w:rsidP="00AF1B02"/>
        </w:tc>
        <w:tc>
          <w:tcPr>
            <w:tcW w:w="5448" w:type="dxa"/>
            <w:gridSpan w:val="2"/>
            <w:shd w:val="clear" w:color="auto" w:fill="FFFFFF"/>
            <w:tcMar>
              <w:left w:w="108" w:type="dxa"/>
              <w:right w:w="108" w:type="dxa"/>
            </w:tcMar>
            <w:vAlign w:val="center"/>
          </w:tcPr>
          <w:p w:rsidR="00792C3F" w:rsidRPr="00AD0FDA" w:rsidRDefault="00792C3F" w:rsidP="00AF1B02">
            <w:pPr>
              <w:jc w:val="right"/>
              <w:rPr>
                <w:szCs w:val="16"/>
              </w:rPr>
            </w:pPr>
            <w:bookmarkStart w:id="2" w:name="bmkDate"/>
            <w:bookmarkStart w:id="3" w:name="spsDateDistribution"/>
            <w:r>
              <w:rPr>
                <w:szCs w:val="16"/>
              </w:rPr>
              <w:t xml:space="preserve">16 January 2015 </w:t>
            </w:r>
            <w:bookmarkEnd w:id="2"/>
            <w:bookmarkEnd w:id="3"/>
          </w:p>
        </w:tc>
      </w:tr>
      <w:tr w:rsidR="00792C3F" w:rsidRPr="00AD0FDA" w:rsidTr="00AF1B0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92C3F" w:rsidRPr="00AD0FDA" w:rsidRDefault="00792C3F" w:rsidP="00AF1B02">
            <w:pPr>
              <w:jc w:val="left"/>
              <w:rPr>
                <w:b/>
              </w:rPr>
            </w:pPr>
            <w:bookmarkStart w:id="4" w:name="bmkSerial"/>
            <w:r>
              <w:rPr>
                <w:color w:val="FF0000"/>
                <w:szCs w:val="16"/>
              </w:rPr>
              <w:t>(15-0300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92C3F" w:rsidRPr="00AD0FDA" w:rsidRDefault="00792C3F" w:rsidP="00AF1B02">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792C3F" w:rsidRPr="00AD0FDA" w:rsidTr="00AF1B0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92C3F" w:rsidRPr="00AD0FDA" w:rsidRDefault="00792C3F" w:rsidP="00AF1B0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792C3F" w:rsidRPr="00AD0FDA" w:rsidRDefault="00792C3F" w:rsidP="00AF1B02">
            <w:pPr>
              <w:jc w:val="right"/>
              <w:rPr>
                <w:bCs/>
                <w:szCs w:val="18"/>
              </w:rPr>
            </w:pPr>
            <w:bookmarkStart w:id="7" w:name="bmkLanguage"/>
            <w:r>
              <w:rPr>
                <w:bCs/>
                <w:szCs w:val="18"/>
              </w:rPr>
              <w:t>Original: English/French</w:t>
            </w:r>
            <w:bookmarkEnd w:id="7"/>
          </w:p>
        </w:tc>
      </w:tr>
    </w:tbl>
    <w:p w:rsidR="00792C3F" w:rsidRPr="001F2FC2" w:rsidRDefault="00792C3F" w:rsidP="00792C3F">
      <w:pPr>
        <w:pStyle w:val="a6"/>
      </w:pPr>
      <w:r w:rsidRPr="001F2FC2">
        <w:t>NOTIFICATION</w:t>
      </w:r>
    </w:p>
    <w:p w:rsidR="00792C3F" w:rsidRPr="001F2FC2" w:rsidRDefault="00792C3F" w:rsidP="00792C3F">
      <w:pPr>
        <w:pStyle w:val="Title3"/>
      </w:pPr>
      <w:r w:rsidRPr="001F2FC2">
        <w:t>Addendum</w:t>
      </w:r>
    </w:p>
    <w:p w:rsidR="00792C3F" w:rsidRDefault="00792C3F" w:rsidP="00792C3F">
      <w:r w:rsidRPr="001F2FC2">
        <w:t xml:space="preserve">The following communication, received on </w:t>
      </w:r>
      <w:bookmarkStart w:id="8" w:name="spsDateReception"/>
      <w:bookmarkStart w:id="9" w:name="spsDateCommunication"/>
      <w:r w:rsidRPr="001F2FC2">
        <w:t>16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792C3F" w:rsidRDefault="00792C3F" w:rsidP="00792C3F"/>
    <w:tbl>
      <w:tblPr>
        <w:tblW w:w="0" w:type="auto"/>
        <w:tblLayout w:type="fixed"/>
        <w:tblLook w:val="01E0"/>
      </w:tblPr>
      <w:tblGrid>
        <w:gridCol w:w="9242"/>
      </w:tblGrid>
      <w:tr w:rsidR="00792C3F" w:rsidRPr="0060296C" w:rsidTr="00AF1B02">
        <w:tc>
          <w:tcPr>
            <w:tcW w:w="9242" w:type="dxa"/>
          </w:tcPr>
          <w:p w:rsidR="00792C3F" w:rsidRPr="0060296C" w:rsidRDefault="00792C3F" w:rsidP="00AF1B02">
            <w:pPr>
              <w:spacing w:after="240"/>
              <w:rPr>
                <w:u w:val="single"/>
              </w:rPr>
            </w:pPr>
            <w:bookmarkStart w:id="11" w:name="spsTitle"/>
            <w:r w:rsidRPr="0060296C">
              <w:rPr>
                <w:u w:val="single"/>
              </w:rPr>
              <w:t>Established Maximum Residue Limits: Ethaboxam</w:t>
            </w:r>
            <w:bookmarkEnd w:id="11"/>
          </w:p>
        </w:tc>
      </w:tr>
      <w:tr w:rsidR="00792C3F" w:rsidRPr="0060296C" w:rsidTr="00AF1B02">
        <w:tc>
          <w:tcPr>
            <w:tcW w:w="9242" w:type="dxa"/>
          </w:tcPr>
          <w:p w:rsidR="00792C3F" w:rsidRPr="0060296C" w:rsidRDefault="00792C3F" w:rsidP="00AF1B02">
            <w:pPr>
              <w:spacing w:after="240"/>
              <w:rPr>
                <w:u w:val="single"/>
              </w:rPr>
            </w:pPr>
            <w:bookmarkStart w:id="12" w:name="spsMeasure"/>
            <w:r w:rsidRPr="0060296C">
              <w:t xml:space="preserve">The proposed maximum residue limit (PMRL) document for ethaboxam notified in G/SPS/N/CAN/888 (dated 20 October 2014) was adopted 5 January 2015. The proposed MRLs were established via entry into the Maximum Residue Limits Database and are provided directly below: </w:t>
            </w:r>
          </w:p>
          <w:p w:rsidR="00792C3F" w:rsidRPr="0060296C" w:rsidRDefault="00792C3F" w:rsidP="00AF1B02">
            <w:pPr>
              <w:spacing w:after="240"/>
              <w:ind w:left="567" w:hanging="567"/>
            </w:pPr>
            <w:r w:rsidRPr="000721A5">
              <w:rPr>
                <w:u w:val="single"/>
              </w:rPr>
              <w:t>MRL (ppm)</w:t>
            </w:r>
            <w:r>
              <w:tab/>
            </w:r>
            <w:r w:rsidRPr="000721A5">
              <w:rPr>
                <w:u w:val="single"/>
              </w:rPr>
              <w:t>Raw Agricultural Commodity (RAC) and/or Processed Commodity</w:t>
            </w:r>
          </w:p>
          <w:p w:rsidR="00792C3F" w:rsidRPr="0060296C" w:rsidRDefault="00792C3F" w:rsidP="00AF1B02">
            <w:pPr>
              <w:spacing w:after="240"/>
              <w:ind w:left="1134" w:hanging="1134"/>
            </w:pPr>
            <w:r w:rsidRPr="0060296C">
              <w:t>0.01</w:t>
            </w:r>
            <w:r w:rsidRPr="000721A5">
              <w:rPr>
                <w:vertAlign w:val="superscript"/>
              </w:rPr>
              <w:t>a</w:t>
            </w:r>
            <w:r>
              <w:tab/>
            </w:r>
            <w:r w:rsidRPr="0060296C">
              <w:t xml:space="preserve">Legume vegetables (succulent or dried) (Crop Group 6, except dry cowpea seeds, dry field peas, and succulent shelled cowpeas), cereal grains (Crop Group 15, except rice, sorghum, and wild rice), rapeseed (Crop Subgroup 20A) </w:t>
            </w:r>
          </w:p>
          <w:p w:rsidR="00792C3F" w:rsidRPr="000721A5" w:rsidRDefault="00792C3F" w:rsidP="00AF1B02">
            <w:pPr>
              <w:spacing w:after="240"/>
              <w:rPr>
                <w:sz w:val="16"/>
              </w:rPr>
            </w:pPr>
            <w:r w:rsidRPr="000721A5">
              <w:rPr>
                <w:sz w:val="16"/>
              </w:rPr>
              <w:t>ppm = parts per million</w:t>
            </w:r>
          </w:p>
          <w:p w:rsidR="00792C3F" w:rsidRPr="0060296C" w:rsidRDefault="00792C3F" w:rsidP="00AF1B02">
            <w:pPr>
              <w:spacing w:after="240"/>
            </w:pPr>
            <w:r w:rsidRPr="000721A5">
              <w:rPr>
                <w:vertAlign w:val="superscript"/>
              </w:rPr>
              <w:t>a</w:t>
            </w:r>
            <w:r w:rsidRPr="0060296C">
              <w:t xml:space="preserve"> The MRLs replace the 0.02 ppm proposed MRLs in PMRL2014-35 as a result of a comment received during the consultation period.</w:t>
            </w:r>
          </w:p>
          <w:p w:rsidR="00792C3F" w:rsidRPr="0060296C" w:rsidRDefault="00792C3F" w:rsidP="00AF1B02">
            <w:pPr>
              <w:spacing w:after="240"/>
            </w:pPr>
            <w:r w:rsidRPr="0060296C">
              <w:t>MRLs are proposed for each commodity included in the listed crop groupings in accordance with the Residue Chemistry Crop Groups webpage (</w:t>
            </w:r>
            <w:hyperlink r:id="rId8" w:history="1">
              <w:r w:rsidRPr="000721A5">
                <w:rPr>
                  <w:rStyle w:val="af3"/>
                </w:rPr>
                <w:t>http://www.hc-sc.gc.ca/cps-spc</w:t>
              </w:r>
              <w:r w:rsidRPr="000721A5">
                <w:rPr>
                  <w:rStyle w:val="af3"/>
                </w:rPr>
                <w:t>/</w:t>
              </w:r>
              <w:r w:rsidRPr="000721A5">
                <w:rPr>
                  <w:rStyle w:val="af3"/>
                </w:rPr>
                <w:t>pest/part/protect-proteger/food-nourriture/rccg-gcpcr-eng.php</w:t>
              </w:r>
            </w:hyperlink>
            <w:r w:rsidRPr="0060296C">
              <w:t>) in the Pesticides and Pest Management section of Health Canada's website.</w:t>
            </w:r>
          </w:p>
          <w:p w:rsidR="00792C3F" w:rsidRPr="0060296C" w:rsidRDefault="00792C3F" w:rsidP="00AF1B02">
            <w:pPr>
              <w:spacing w:after="240"/>
            </w:pPr>
            <w:r w:rsidRPr="0060296C">
              <w:t>MRLs established in Canada may be found using Health Canada's Maximum Residue Limit</w:t>
            </w:r>
            <w:r>
              <w:t> </w:t>
            </w:r>
            <w:r w:rsidRPr="0060296C">
              <w:t>Database (</w:t>
            </w:r>
            <w:hyperlink r:id="rId9" w:history="1">
              <w:r w:rsidRPr="000721A5">
                <w:rPr>
                  <w:rStyle w:val="af3"/>
                </w:rPr>
                <w:t>http://pr-rp.hc-sc.gc.ca/m</w:t>
              </w:r>
              <w:r w:rsidRPr="000721A5">
                <w:rPr>
                  <w:rStyle w:val="af3"/>
                </w:rPr>
                <w:t>r</w:t>
              </w:r>
              <w:r w:rsidRPr="000721A5">
                <w:rPr>
                  <w:rStyle w:val="af3"/>
                </w:rPr>
                <w:t>l-lrm/index-eng.php</w:t>
              </w:r>
            </w:hyperlink>
            <w:r w:rsidRPr="0060296C">
              <w:t>) on the Maximum Residue Limits</w:t>
            </w:r>
            <w:r>
              <w:t> </w:t>
            </w:r>
            <w:r w:rsidRPr="0060296C">
              <w:t>for</w:t>
            </w:r>
            <w:r>
              <w:t> </w:t>
            </w:r>
            <w:r w:rsidRPr="0060296C">
              <w:t>Pesticides webpage (</w:t>
            </w:r>
            <w:hyperlink r:id="rId10" w:history="1">
              <w:r w:rsidRPr="000721A5">
                <w:rPr>
                  <w:rStyle w:val="af3"/>
                </w:rPr>
                <w:t>http://www.hc-sc.gc.ca/cps-spc/pest</w:t>
              </w:r>
              <w:r w:rsidRPr="000721A5">
                <w:rPr>
                  <w:rStyle w:val="af3"/>
                </w:rPr>
                <w:t>/</w:t>
              </w:r>
              <w:r w:rsidRPr="000721A5">
                <w:rPr>
                  <w:rStyle w:val="af3"/>
                </w:rPr>
                <w:t>part/protect-proteger/food-nourriture/mrl-lmr-eng.php</w:t>
              </w:r>
            </w:hyperlink>
            <w:r w:rsidRPr="0060296C">
              <w:t>). The database allows users to search for pesticides(s) or for food commodity(ies).</w:t>
            </w:r>
            <w:bookmarkEnd w:id="12"/>
          </w:p>
        </w:tc>
      </w:tr>
      <w:tr w:rsidR="00792C3F" w:rsidRPr="0060296C" w:rsidTr="00AF1B02">
        <w:tc>
          <w:tcPr>
            <w:tcW w:w="9242" w:type="dxa"/>
          </w:tcPr>
          <w:p w:rsidR="00792C3F" w:rsidRPr="0060296C" w:rsidRDefault="00792C3F" w:rsidP="00AF1B02">
            <w:pPr>
              <w:spacing w:after="240"/>
              <w:rPr>
                <w:b/>
              </w:rPr>
            </w:pPr>
            <w:r w:rsidRPr="0060296C">
              <w:rPr>
                <w:b/>
              </w:rPr>
              <w:t>This addendum concerns a:</w:t>
            </w:r>
          </w:p>
        </w:tc>
      </w:tr>
      <w:tr w:rsidR="00792C3F" w:rsidRPr="0060296C" w:rsidTr="00AF1B02">
        <w:tc>
          <w:tcPr>
            <w:tcW w:w="9242" w:type="dxa"/>
          </w:tcPr>
          <w:p w:rsidR="00792C3F" w:rsidRPr="0060296C" w:rsidRDefault="00792C3F" w:rsidP="00AF1B02">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792C3F" w:rsidRPr="0060296C" w:rsidTr="00AF1B02">
        <w:tc>
          <w:tcPr>
            <w:tcW w:w="9242" w:type="dxa"/>
          </w:tcPr>
          <w:p w:rsidR="00792C3F" w:rsidRPr="0060296C" w:rsidRDefault="00792C3F" w:rsidP="00AF1B02">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792C3F" w:rsidRPr="0060296C" w:rsidTr="00AF1B02">
        <w:tc>
          <w:tcPr>
            <w:tcW w:w="9242" w:type="dxa"/>
          </w:tcPr>
          <w:p w:rsidR="00792C3F" w:rsidRPr="0060296C" w:rsidRDefault="00792C3F" w:rsidP="00AF1B02">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792C3F" w:rsidRPr="0060296C" w:rsidTr="00AF1B02">
        <w:tc>
          <w:tcPr>
            <w:tcW w:w="9242" w:type="dxa"/>
          </w:tcPr>
          <w:p w:rsidR="00792C3F" w:rsidRPr="0060296C" w:rsidRDefault="00792C3F" w:rsidP="00AF1B02">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792C3F" w:rsidRPr="0060296C" w:rsidTr="00AF1B02">
        <w:tc>
          <w:tcPr>
            <w:tcW w:w="9242" w:type="dxa"/>
          </w:tcPr>
          <w:p w:rsidR="00792C3F" w:rsidRPr="0060296C" w:rsidRDefault="00792C3F" w:rsidP="00AF1B02">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792C3F" w:rsidRPr="0060296C" w:rsidTr="00AF1B02">
        <w:tc>
          <w:tcPr>
            <w:tcW w:w="9242" w:type="dxa"/>
          </w:tcPr>
          <w:p w:rsidR="00792C3F" w:rsidRPr="0060296C" w:rsidRDefault="00792C3F" w:rsidP="00AF1B02">
            <w:pPr>
              <w:spacing w:after="240"/>
              <w:ind w:left="1440" w:hanging="873"/>
            </w:pPr>
            <w:r w:rsidRPr="0060296C">
              <w:lastRenderedPageBreak/>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792C3F" w:rsidRPr="0060296C" w:rsidTr="00AF1B02">
        <w:tc>
          <w:tcPr>
            <w:tcW w:w="9242" w:type="dxa"/>
          </w:tcPr>
          <w:p w:rsidR="00792C3F" w:rsidRPr="0060296C" w:rsidRDefault="00792C3F" w:rsidP="00AF1B02">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792C3F" w:rsidRPr="0060296C" w:rsidTr="00AF1B02">
        <w:tc>
          <w:tcPr>
            <w:tcW w:w="9242" w:type="dxa"/>
          </w:tcPr>
          <w:p w:rsidR="00792C3F" w:rsidRPr="0060296C" w:rsidRDefault="00792C3F" w:rsidP="00AF1B02">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792C3F" w:rsidRPr="0060296C" w:rsidTr="00AF1B02">
        <w:tc>
          <w:tcPr>
            <w:tcW w:w="9242" w:type="dxa"/>
          </w:tcPr>
          <w:p w:rsidR="00792C3F" w:rsidRPr="0060296C" w:rsidRDefault="00792C3F" w:rsidP="00AF1B02">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792C3F" w:rsidRPr="0060296C" w:rsidTr="00AF1B02">
        <w:tc>
          <w:tcPr>
            <w:tcW w:w="9242" w:type="dxa"/>
          </w:tcPr>
          <w:p w:rsidR="00792C3F" w:rsidRPr="0060296C" w:rsidRDefault="00792C3F" w:rsidP="00AF1B02">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792C3F" w:rsidRPr="0060296C" w:rsidTr="00AF1B02">
        <w:tc>
          <w:tcPr>
            <w:tcW w:w="9242" w:type="dxa"/>
          </w:tcPr>
          <w:p w:rsidR="00792C3F" w:rsidRPr="0060296C" w:rsidRDefault="00792C3F" w:rsidP="00AF1B02">
            <w:pPr>
              <w:spacing w:after="240"/>
            </w:pPr>
            <w:bookmarkStart w:id="27" w:name="spsTextSupplierAddress"/>
            <w:r w:rsidRPr="0060296C">
              <w:t xml:space="preserve">The established MRLs have been provided above and are also accessible from the MRL webpage as indicated below: </w:t>
            </w:r>
          </w:p>
          <w:p w:rsidR="00792C3F" w:rsidRPr="0060296C" w:rsidRDefault="00792C3F" w:rsidP="00AF1B02">
            <w:hyperlink r:id="rId11" w:history="1">
              <w:r w:rsidRPr="000721A5">
                <w:rPr>
                  <w:rStyle w:val="af3"/>
                </w:rPr>
                <w:t>http://www.hc-sc.gc.</w:t>
              </w:r>
              <w:r w:rsidRPr="000721A5">
                <w:rPr>
                  <w:rStyle w:val="af3"/>
                </w:rPr>
                <w:t>c</w:t>
              </w:r>
              <w:r w:rsidRPr="000721A5">
                <w:rPr>
                  <w:rStyle w:val="af3"/>
                </w:rPr>
                <w:t>a/cps-spc/pest/part/protect-proteger/food-nourriture/mrl-lmr-eng.php</w:t>
              </w:r>
            </w:hyperlink>
            <w:r w:rsidRPr="0060296C">
              <w:t xml:space="preserve"> (English)</w:t>
            </w:r>
          </w:p>
          <w:p w:rsidR="00792C3F" w:rsidRPr="0060296C" w:rsidRDefault="00792C3F" w:rsidP="00AF1B02">
            <w:pPr>
              <w:spacing w:after="240"/>
            </w:pPr>
            <w:hyperlink r:id="rId12" w:history="1">
              <w:r w:rsidRPr="000721A5">
                <w:rPr>
                  <w:rStyle w:val="af3"/>
                </w:rPr>
                <w:t>http://www.hc-sc.</w:t>
              </w:r>
              <w:r w:rsidRPr="000721A5">
                <w:rPr>
                  <w:rStyle w:val="af3"/>
                </w:rPr>
                <w:t>g</w:t>
              </w:r>
              <w:r w:rsidRPr="000721A5">
                <w:rPr>
                  <w:rStyle w:val="af3"/>
                </w:rPr>
                <w:t>c.ca/cps-spc/pest/part/protect-proteger/food-nourriture/mrl-lmr-fra.php</w:t>
              </w:r>
            </w:hyperlink>
            <w:r w:rsidRPr="0060296C">
              <w:t xml:space="preserve"> (French)</w:t>
            </w:r>
          </w:p>
          <w:p w:rsidR="00792C3F" w:rsidRPr="0060296C" w:rsidRDefault="00792C3F" w:rsidP="00AF1B02">
            <w:pPr>
              <w:spacing w:after="240"/>
            </w:pPr>
            <w:r w:rsidRPr="0060296C">
              <w:t>or requested from:</w:t>
            </w:r>
          </w:p>
          <w:p w:rsidR="00792C3F" w:rsidRPr="0060296C" w:rsidRDefault="00792C3F" w:rsidP="00AF1B02">
            <w:r w:rsidRPr="0060296C">
              <w:t>Canada's SPS and TBT Notification Authority and Enquiry Point</w:t>
            </w:r>
          </w:p>
          <w:p w:rsidR="00792C3F" w:rsidRPr="0060296C" w:rsidRDefault="00792C3F" w:rsidP="00AF1B02">
            <w:r w:rsidRPr="0060296C">
              <w:t>Technical Barriers and Regulations Division</w:t>
            </w:r>
          </w:p>
          <w:p w:rsidR="00792C3F" w:rsidRPr="0060296C" w:rsidRDefault="00792C3F" w:rsidP="00AF1B02">
            <w:r w:rsidRPr="0060296C">
              <w:t>Department of Foreign Affairs, Trade and Development</w:t>
            </w:r>
          </w:p>
          <w:p w:rsidR="00792C3F" w:rsidRPr="0060296C" w:rsidRDefault="00792C3F" w:rsidP="00AF1B02">
            <w:r w:rsidRPr="0060296C">
              <w:t>111 Sussex Drive</w:t>
            </w:r>
          </w:p>
          <w:p w:rsidR="00792C3F" w:rsidRPr="0060296C" w:rsidRDefault="00792C3F" w:rsidP="00AF1B02">
            <w:r w:rsidRPr="0060296C">
              <w:t>Ottawa, Ontario</w:t>
            </w:r>
          </w:p>
          <w:p w:rsidR="00792C3F" w:rsidRPr="0060296C" w:rsidRDefault="00792C3F" w:rsidP="00AF1B02">
            <w:r w:rsidRPr="0060296C">
              <w:t>K1A 0G2</w:t>
            </w:r>
          </w:p>
          <w:p w:rsidR="00792C3F" w:rsidRPr="0060296C" w:rsidRDefault="00792C3F" w:rsidP="00AF1B02">
            <w:r w:rsidRPr="0060296C">
              <w:t>Tel: + (343) 203 4273</w:t>
            </w:r>
          </w:p>
          <w:p w:rsidR="00792C3F" w:rsidRPr="0060296C" w:rsidRDefault="00792C3F" w:rsidP="00AF1B02">
            <w:r w:rsidRPr="0060296C">
              <w:t>Fax: +(613) 943 0346</w:t>
            </w:r>
          </w:p>
          <w:p w:rsidR="00792C3F" w:rsidRPr="0060296C" w:rsidRDefault="00792C3F" w:rsidP="00AF1B02">
            <w:pPr>
              <w:spacing w:after="240"/>
            </w:pPr>
            <w:r w:rsidRPr="0060296C">
              <w:t>E-mail: enquirypoint@international.gc.ca</w:t>
            </w:r>
            <w:bookmarkEnd w:id="27"/>
            <w:r w:rsidRPr="0060296C">
              <w:t xml:space="preserve"> </w:t>
            </w:r>
          </w:p>
        </w:tc>
      </w:tr>
    </w:tbl>
    <w:p w:rsidR="00792C3F" w:rsidRDefault="00792C3F" w:rsidP="00792C3F"/>
    <w:p w:rsidR="00792C3F" w:rsidRDefault="00792C3F">
      <w:pPr>
        <w:jc w:val="left"/>
      </w:pPr>
      <w: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792C3F" w:rsidRPr="00F508AE" w:rsidTr="00AF1B02">
        <w:trPr>
          <w:trHeight w:val="472"/>
          <w:jc w:val="center"/>
        </w:trPr>
        <w:tc>
          <w:tcPr>
            <w:tcW w:w="6160" w:type="dxa"/>
          </w:tcPr>
          <w:p w:rsidR="00792C3F" w:rsidRPr="00F508AE" w:rsidRDefault="00792C3F" w:rsidP="00AF1B02">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792C3F" w:rsidRPr="000C1307" w:rsidRDefault="00792C3F" w:rsidP="00AF1B02">
            <w:pPr>
              <w:spacing w:line="240" w:lineRule="exact"/>
              <w:jc w:val="left"/>
              <w:rPr>
                <w:rStyle w:val="afff7"/>
              </w:rPr>
            </w:pPr>
            <w:r>
              <w:rPr>
                <w:b/>
                <w:szCs w:val="21"/>
              </w:rPr>
              <w:t>G/SPS/N/CAN/888/Add.1</w:t>
            </w:r>
          </w:p>
          <w:p w:rsidR="00792C3F" w:rsidRPr="000C1307" w:rsidRDefault="00792C3F" w:rsidP="00AF1B02">
            <w:pPr>
              <w:spacing w:line="240" w:lineRule="exact"/>
              <w:jc w:val="left"/>
              <w:rPr>
                <w:b/>
                <w:szCs w:val="21"/>
              </w:rPr>
            </w:pPr>
            <w:r w:rsidRPr="000C1307">
              <w:rPr>
                <w:b/>
                <w:szCs w:val="21"/>
              </w:rPr>
              <w:t>分发日期：</w:t>
            </w:r>
            <w:r>
              <w:rPr>
                <w:rStyle w:val="afff7"/>
                <w:rFonts w:hAnsi="宋体"/>
              </w:rPr>
              <w:t>2015-01-16</w:t>
            </w:r>
          </w:p>
          <w:p w:rsidR="00792C3F" w:rsidRPr="006818A4" w:rsidRDefault="00792C3F" w:rsidP="00AF1B02">
            <w:pPr>
              <w:adjustRightInd w:val="0"/>
              <w:snapToGrid w:val="0"/>
              <w:jc w:val="left"/>
              <w:rPr>
                <w:sz w:val="21"/>
                <w:szCs w:val="21"/>
                <w:u w:val="single"/>
                <w:lang w:eastAsia="zh-CN"/>
              </w:rPr>
            </w:pPr>
            <w:r w:rsidRPr="000C1307">
              <w:rPr>
                <w:szCs w:val="21"/>
              </w:rPr>
              <w:t>(</w:t>
            </w:r>
            <w:r>
              <w:rPr>
                <w:szCs w:val="21"/>
              </w:rPr>
              <w:t>15-0300</w:t>
            </w:r>
            <w:r w:rsidRPr="000C1307">
              <w:rPr>
                <w:szCs w:val="21"/>
              </w:rPr>
              <w:t>)</w:t>
            </w:r>
          </w:p>
        </w:tc>
      </w:tr>
      <w:tr w:rsidR="00792C3F" w:rsidRPr="00F508AE" w:rsidTr="00AF1B02">
        <w:trPr>
          <w:trHeight w:val="108"/>
          <w:jc w:val="center"/>
        </w:trPr>
        <w:tc>
          <w:tcPr>
            <w:tcW w:w="6160" w:type="dxa"/>
          </w:tcPr>
          <w:p w:rsidR="00792C3F" w:rsidRPr="00F508AE" w:rsidRDefault="00792C3F" w:rsidP="00AF1B02">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792C3F" w:rsidRPr="006818A4" w:rsidRDefault="00792C3F" w:rsidP="00AF1B02">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rPr>
              <w:t>英法文</w:t>
            </w:r>
            <w:r w:rsidRPr="006818A4">
              <w:rPr>
                <w:rFonts w:ascii="宋体" w:hAnsi="宋体" w:hint="eastAsia"/>
                <w:bCs/>
                <w:sz w:val="21"/>
                <w:szCs w:val="21"/>
                <w:lang w:eastAsia="zh-CN"/>
              </w:rPr>
              <w:t xml:space="preserve"> </w:t>
            </w:r>
          </w:p>
        </w:tc>
      </w:tr>
    </w:tbl>
    <w:p w:rsidR="00792C3F" w:rsidRPr="00266886" w:rsidRDefault="00792C3F" w:rsidP="00792C3F">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792C3F" w:rsidRPr="00266886" w:rsidRDefault="00792C3F" w:rsidP="00792C3F">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792C3F" w:rsidRPr="00266886" w:rsidRDefault="00792C3F" w:rsidP="00792C3F">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792C3F" w:rsidRPr="00266886" w:rsidRDefault="00792C3F" w:rsidP="00792C3F">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792C3F" w:rsidRPr="00266886" w:rsidRDefault="00792C3F" w:rsidP="00792C3F">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2015-01-16</w:t>
      </w:r>
      <w:r w:rsidRPr="00266886">
        <w:rPr>
          <w:rFonts w:hAnsi="宋体"/>
          <w:b/>
          <w:snapToGrid w:val="0"/>
          <w:color w:val="000000"/>
          <w:sz w:val="21"/>
          <w:szCs w:val="21"/>
          <w:lang w:eastAsia="zh-CN"/>
        </w:rPr>
        <w:t>如下信息：</w:t>
      </w:r>
    </w:p>
    <w:p w:rsidR="00792C3F" w:rsidRPr="00266886" w:rsidRDefault="00792C3F" w:rsidP="00792C3F">
      <w:pPr>
        <w:adjustRightInd w:val="0"/>
        <w:snapToGrid w:val="0"/>
        <w:jc w:val="left"/>
        <w:rPr>
          <w:rFonts w:hAnsi="宋体"/>
          <w:snapToGrid w:val="0"/>
          <w:sz w:val="21"/>
          <w:szCs w:val="21"/>
          <w:lang w:eastAsia="zh-CN"/>
        </w:rPr>
      </w:pPr>
    </w:p>
    <w:p w:rsidR="00792C3F" w:rsidRPr="00266886" w:rsidRDefault="00792C3F" w:rsidP="00792C3F">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噻唑菌胺</w:t>
      </w:r>
      <w:r>
        <w:rPr>
          <w:sz w:val="21"/>
          <w:szCs w:val="21"/>
          <w:u w:val="single"/>
        </w:rPr>
        <w:t>(Ethaboxam)</w:t>
      </w:r>
    </w:p>
    <w:p w:rsidR="00792C3F" w:rsidRPr="00266886" w:rsidRDefault="00792C3F" w:rsidP="00792C3F">
      <w:pPr>
        <w:pStyle w:val="11"/>
        <w:adjustRightInd w:val="0"/>
        <w:snapToGrid w:val="0"/>
        <w:jc w:val="left"/>
        <w:rPr>
          <w:rFonts w:hAnsi="宋体"/>
          <w:snapToGrid w:val="0"/>
          <w:sz w:val="21"/>
          <w:szCs w:val="21"/>
          <w:lang w:eastAsia="zh-CN"/>
        </w:rPr>
      </w:pPr>
    </w:p>
    <w:p w:rsidR="00792C3F" w:rsidRPr="00266886" w:rsidRDefault="00792C3F" w:rsidP="00792C3F">
      <w:pPr>
        <w:adjustRightInd w:val="0"/>
        <w:snapToGrid w:val="0"/>
        <w:jc w:val="left"/>
        <w:rPr>
          <w:rFonts w:hAnsi="宋体"/>
          <w:snapToGrid w:val="0"/>
          <w:sz w:val="21"/>
          <w:szCs w:val="21"/>
          <w:lang w:eastAsia="zh-CN"/>
        </w:rPr>
      </w:pPr>
      <w:r>
        <w:rPr>
          <w:rFonts w:hint="eastAsia"/>
          <w:sz w:val="21"/>
          <w:szCs w:val="21"/>
          <w:lang w:eastAsia="zh-CN"/>
        </w:rPr>
        <w:t>G/SPS/N/CAN/888</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20</w:t>
      </w:r>
      <w:r>
        <w:rPr>
          <w:rFonts w:hint="eastAsia"/>
          <w:sz w:val="21"/>
          <w:szCs w:val="21"/>
          <w:lang w:eastAsia="zh-CN"/>
        </w:rPr>
        <w:t>日</w:t>
      </w:r>
      <w:r>
        <w:rPr>
          <w:rFonts w:hint="eastAsia"/>
          <w:sz w:val="21"/>
          <w:szCs w:val="21"/>
          <w:lang w:eastAsia="zh-CN"/>
        </w:rPr>
        <w:t>)</w:t>
      </w:r>
      <w:r>
        <w:rPr>
          <w:rFonts w:hint="eastAsia"/>
          <w:sz w:val="21"/>
          <w:szCs w:val="21"/>
          <w:lang w:eastAsia="zh-CN"/>
        </w:rPr>
        <w:t>通报的噻唑菌胺</w:t>
      </w:r>
      <w:r>
        <w:rPr>
          <w:rFonts w:hint="eastAsia"/>
          <w:sz w:val="21"/>
          <w:szCs w:val="21"/>
          <w:lang w:eastAsia="zh-CN"/>
        </w:rPr>
        <w:t>(Ethaboxam)</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2015</w:t>
      </w:r>
      <w:r>
        <w:rPr>
          <w:rFonts w:hint="eastAsia"/>
          <w:sz w:val="21"/>
          <w:szCs w:val="21"/>
          <w:lang w:eastAsia="zh-CN"/>
        </w:rPr>
        <w:t>年</w:t>
      </w:r>
      <w:r>
        <w:rPr>
          <w:rFonts w:hint="eastAsia"/>
          <w:sz w:val="21"/>
          <w:szCs w:val="21"/>
          <w:lang w:eastAsia="zh-CN"/>
        </w:rPr>
        <w:t>1</w:t>
      </w:r>
      <w:r>
        <w:rPr>
          <w:rFonts w:hint="eastAsia"/>
          <w:sz w:val="21"/>
          <w:szCs w:val="21"/>
          <w:lang w:eastAsia="zh-CN"/>
        </w:rPr>
        <w:t>月</w:t>
      </w:r>
      <w:r>
        <w:rPr>
          <w:rFonts w:hint="eastAsia"/>
          <w:sz w:val="21"/>
          <w:szCs w:val="21"/>
          <w:lang w:eastAsia="zh-CN"/>
        </w:rPr>
        <w:t>5</w:t>
      </w:r>
      <w:r>
        <w:rPr>
          <w:rFonts w:hint="eastAsia"/>
          <w:sz w:val="21"/>
          <w:szCs w:val="21"/>
          <w:lang w:eastAsia="zh-CN"/>
        </w:rPr>
        <w:t>日获准。拟定最大残留限量是通过引入最大残留限量数据库数据制定的，具体规定如下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0.01a           </w:t>
      </w:r>
      <w:r>
        <w:rPr>
          <w:rFonts w:hint="eastAsia"/>
          <w:sz w:val="21"/>
          <w:szCs w:val="21"/>
          <w:lang w:eastAsia="zh-CN"/>
        </w:rPr>
        <w:t>豆类蔬菜</w:t>
      </w:r>
      <w:r>
        <w:rPr>
          <w:rFonts w:hint="eastAsia"/>
          <w:sz w:val="21"/>
          <w:szCs w:val="21"/>
          <w:lang w:eastAsia="zh-CN"/>
        </w:rPr>
        <w:t>(</w:t>
      </w:r>
      <w:r>
        <w:rPr>
          <w:rFonts w:hint="eastAsia"/>
          <w:sz w:val="21"/>
          <w:szCs w:val="21"/>
          <w:lang w:eastAsia="zh-CN"/>
        </w:rPr>
        <w:t>干活嫩</w:t>
      </w:r>
      <w:r>
        <w:rPr>
          <w:rFonts w:hint="eastAsia"/>
          <w:sz w:val="21"/>
          <w:szCs w:val="21"/>
          <w:lang w:eastAsia="zh-CN"/>
        </w:rPr>
        <w:t>)(</w:t>
      </w:r>
      <w:r>
        <w:rPr>
          <w:rFonts w:hint="eastAsia"/>
          <w:sz w:val="21"/>
          <w:szCs w:val="21"/>
          <w:lang w:eastAsia="zh-CN"/>
        </w:rPr>
        <w:t>作物</w:t>
      </w:r>
      <w:r>
        <w:rPr>
          <w:rFonts w:hint="eastAsia"/>
          <w:sz w:val="21"/>
          <w:szCs w:val="21"/>
          <w:lang w:eastAsia="zh-CN"/>
        </w:rPr>
        <w:t>6</w:t>
      </w:r>
      <w:r>
        <w:rPr>
          <w:rFonts w:hint="eastAsia"/>
          <w:sz w:val="21"/>
          <w:szCs w:val="21"/>
          <w:lang w:eastAsia="zh-CN"/>
        </w:rPr>
        <w:t>组</w:t>
      </w:r>
      <w:r>
        <w:rPr>
          <w:rFonts w:hint="eastAsia"/>
          <w:sz w:val="21"/>
          <w:szCs w:val="21"/>
          <w:lang w:eastAsia="zh-CN"/>
        </w:rPr>
        <w:t>,except</w:t>
      </w:r>
      <w:r>
        <w:rPr>
          <w:rFonts w:hint="eastAsia"/>
          <w:sz w:val="21"/>
          <w:szCs w:val="21"/>
          <w:lang w:eastAsia="zh-CN"/>
        </w:rPr>
        <w:t>干豇豆种、干红豌豆及去皮嫩豇豆</w:t>
      </w:r>
      <w:r>
        <w:rPr>
          <w:rFonts w:hint="eastAsia"/>
          <w:sz w:val="21"/>
          <w:szCs w:val="21"/>
          <w:lang w:eastAsia="zh-CN"/>
        </w:rPr>
        <w:t>)</w:t>
      </w:r>
      <w:r>
        <w:rPr>
          <w:rFonts w:hint="eastAsia"/>
          <w:sz w:val="21"/>
          <w:szCs w:val="21"/>
          <w:lang w:eastAsia="zh-CN"/>
        </w:rPr>
        <w:t>、粮谷</w:t>
      </w:r>
      <w:r>
        <w:rPr>
          <w:rFonts w:hint="eastAsia"/>
          <w:sz w:val="21"/>
          <w:szCs w:val="21"/>
          <w:lang w:eastAsia="zh-CN"/>
        </w:rPr>
        <w:t>(</w:t>
      </w:r>
      <w:r>
        <w:rPr>
          <w:rFonts w:hint="eastAsia"/>
          <w:sz w:val="21"/>
          <w:szCs w:val="21"/>
          <w:lang w:eastAsia="zh-CN"/>
        </w:rPr>
        <w:t>作</w:t>
      </w:r>
      <w:r>
        <w:rPr>
          <w:rFonts w:hint="eastAsia"/>
          <w:sz w:val="21"/>
          <w:szCs w:val="21"/>
          <w:lang w:eastAsia="zh-CN"/>
        </w:rPr>
        <w:cr/>
        <w:t xml:space="preserve">              </w:t>
      </w:r>
      <w:r>
        <w:rPr>
          <w:rFonts w:hint="eastAsia"/>
          <w:sz w:val="21"/>
          <w:szCs w:val="21"/>
          <w:lang w:eastAsia="zh-CN"/>
        </w:rPr>
        <w:t>物</w:t>
      </w:r>
      <w:r>
        <w:rPr>
          <w:rFonts w:hint="eastAsia"/>
          <w:sz w:val="21"/>
          <w:szCs w:val="21"/>
          <w:lang w:eastAsia="zh-CN"/>
        </w:rPr>
        <w:t>15</w:t>
      </w:r>
      <w:r>
        <w:rPr>
          <w:rFonts w:hint="eastAsia"/>
          <w:sz w:val="21"/>
          <w:szCs w:val="21"/>
          <w:lang w:eastAsia="zh-CN"/>
        </w:rPr>
        <w:t>组</w:t>
      </w:r>
      <w:r>
        <w:rPr>
          <w:rFonts w:hint="eastAsia"/>
          <w:sz w:val="21"/>
          <w:szCs w:val="21"/>
          <w:lang w:eastAsia="zh-CN"/>
        </w:rPr>
        <w:t>,</w:t>
      </w:r>
      <w:r>
        <w:rPr>
          <w:rFonts w:hint="eastAsia"/>
          <w:sz w:val="21"/>
          <w:szCs w:val="21"/>
          <w:lang w:eastAsia="zh-CN"/>
        </w:rPr>
        <w:t>稻米、高粱及菰米除外</w:t>
      </w:r>
      <w:r>
        <w:rPr>
          <w:rFonts w:hint="eastAsia"/>
          <w:sz w:val="21"/>
          <w:szCs w:val="21"/>
          <w:lang w:eastAsia="zh-CN"/>
        </w:rPr>
        <w:t>),</w:t>
      </w:r>
      <w:r>
        <w:rPr>
          <w:rFonts w:hint="eastAsia"/>
          <w:sz w:val="21"/>
          <w:szCs w:val="21"/>
          <w:lang w:eastAsia="zh-CN"/>
        </w:rPr>
        <w:t>油菜籽</w:t>
      </w:r>
      <w:r>
        <w:rPr>
          <w:rFonts w:hint="eastAsia"/>
          <w:sz w:val="21"/>
          <w:szCs w:val="21"/>
          <w:lang w:eastAsia="zh-CN"/>
        </w:rPr>
        <w:t>(</w:t>
      </w:r>
      <w:r>
        <w:rPr>
          <w:rFonts w:hint="eastAsia"/>
          <w:sz w:val="21"/>
          <w:szCs w:val="21"/>
          <w:lang w:eastAsia="zh-CN"/>
        </w:rPr>
        <w:t>作物亚组</w:t>
      </w:r>
      <w:r>
        <w:rPr>
          <w:rFonts w:hint="eastAsia"/>
          <w:sz w:val="21"/>
          <w:szCs w:val="21"/>
          <w:lang w:eastAsia="zh-CN"/>
        </w:rPr>
        <w:t>20A)</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a.</w:t>
      </w:r>
      <w:r>
        <w:rPr>
          <w:rFonts w:hint="eastAsia"/>
          <w:sz w:val="21"/>
          <w:szCs w:val="21"/>
          <w:lang w:eastAsia="zh-CN"/>
        </w:rPr>
        <w:t>根据评议期获得的一份评议，拟替代</w:t>
      </w:r>
      <w:r>
        <w:rPr>
          <w:rFonts w:hint="eastAsia"/>
          <w:sz w:val="21"/>
          <w:szCs w:val="21"/>
          <w:lang w:eastAsia="zh-CN"/>
        </w:rPr>
        <w:t>PMRL2014-35</w:t>
      </w:r>
      <w:r>
        <w:rPr>
          <w:rFonts w:hint="eastAsia"/>
          <w:sz w:val="21"/>
          <w:szCs w:val="21"/>
          <w:lang w:eastAsia="zh-CN"/>
        </w:rPr>
        <w:t>中拟定的</w:t>
      </w:r>
      <w:r>
        <w:rPr>
          <w:rFonts w:hint="eastAsia"/>
          <w:sz w:val="21"/>
          <w:szCs w:val="21"/>
          <w:lang w:eastAsia="zh-CN"/>
        </w:rPr>
        <w:t>0.02ppm</w:t>
      </w:r>
      <w:r>
        <w:rPr>
          <w:rFonts w:hint="eastAsia"/>
          <w:sz w:val="21"/>
          <w:szCs w:val="21"/>
          <w:lang w:eastAsia="zh-CN"/>
        </w:rPr>
        <w:t>最大残留限量。</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792C3F" w:rsidRPr="00266886" w:rsidRDefault="00792C3F" w:rsidP="00792C3F">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792C3F" w:rsidRPr="00266886" w:rsidRDefault="00792C3F" w:rsidP="00792C3F">
      <w:pPr>
        <w:adjustRightInd w:val="0"/>
        <w:snapToGrid w:val="0"/>
        <w:jc w:val="left"/>
        <w:rPr>
          <w:snapToGrid w:val="0"/>
          <w:sz w:val="21"/>
          <w:szCs w:val="21"/>
          <w:lang w:eastAsia="zh-CN"/>
        </w:rPr>
      </w:pPr>
    </w:p>
    <w:p w:rsidR="00792C3F" w:rsidRPr="00266886" w:rsidRDefault="00792C3F" w:rsidP="00792C3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792C3F" w:rsidRPr="00266886" w:rsidRDefault="00792C3F" w:rsidP="00792C3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792C3F" w:rsidRPr="00266886" w:rsidRDefault="00792C3F" w:rsidP="00792C3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792C3F" w:rsidRPr="00266886" w:rsidRDefault="00792C3F" w:rsidP="00792C3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792C3F" w:rsidRPr="00266886" w:rsidRDefault="00792C3F" w:rsidP="00792C3F">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792C3F" w:rsidRPr="00266886" w:rsidRDefault="00792C3F" w:rsidP="00792C3F">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792C3F" w:rsidRPr="00266886" w:rsidRDefault="00792C3F" w:rsidP="00792C3F">
      <w:pPr>
        <w:adjustRightInd w:val="0"/>
        <w:snapToGrid w:val="0"/>
        <w:jc w:val="left"/>
        <w:rPr>
          <w:rFonts w:hAnsi="宋体"/>
          <w:snapToGrid w:val="0"/>
          <w:sz w:val="21"/>
          <w:szCs w:val="21"/>
          <w:lang w:eastAsia="zh-CN"/>
        </w:rPr>
      </w:pPr>
    </w:p>
    <w:p w:rsidR="00792C3F" w:rsidRPr="00266886" w:rsidRDefault="00792C3F" w:rsidP="00792C3F">
      <w:pPr>
        <w:adjustRightInd w:val="0"/>
        <w:snapToGrid w:val="0"/>
        <w:jc w:val="left"/>
        <w:rPr>
          <w:i/>
          <w:snapToGrid w:val="0"/>
          <w:sz w:val="21"/>
          <w:szCs w:val="21"/>
          <w:lang w:eastAsia="zh-CN"/>
        </w:rPr>
      </w:pPr>
      <w:r w:rsidRPr="00266886">
        <w:rPr>
          <w:rFonts w:hAnsi="宋体"/>
          <w:b/>
          <w:snapToGrid w:val="0"/>
          <w:sz w:val="21"/>
          <w:szCs w:val="21"/>
          <w:lang w:eastAsia="zh-CN"/>
        </w:rPr>
        <w:lastRenderedPageBreak/>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792C3F" w:rsidRPr="00266886" w:rsidRDefault="00792C3F" w:rsidP="00792C3F">
      <w:pPr>
        <w:adjustRightInd w:val="0"/>
        <w:snapToGrid w:val="0"/>
        <w:jc w:val="left"/>
        <w:rPr>
          <w:snapToGrid w:val="0"/>
          <w:sz w:val="21"/>
          <w:szCs w:val="21"/>
          <w:lang w:eastAsia="zh-CN"/>
        </w:rPr>
      </w:pPr>
    </w:p>
    <w:p w:rsidR="00792C3F" w:rsidRPr="00266886" w:rsidRDefault="00792C3F" w:rsidP="00792C3F">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792C3F" w:rsidRPr="00266886" w:rsidRDefault="00792C3F" w:rsidP="00792C3F">
      <w:pPr>
        <w:tabs>
          <w:tab w:val="left" w:pos="1440"/>
        </w:tabs>
        <w:adjustRightInd w:val="0"/>
        <w:snapToGrid w:val="0"/>
        <w:ind w:left="1440" w:hanging="1440"/>
        <w:jc w:val="left"/>
        <w:rPr>
          <w:rFonts w:hAnsi="宋体"/>
          <w:snapToGrid w:val="0"/>
          <w:sz w:val="21"/>
          <w:szCs w:val="21"/>
          <w:lang w:eastAsia="zh-CN"/>
        </w:rPr>
      </w:pPr>
    </w:p>
    <w:p w:rsidR="00792C3F" w:rsidRPr="00A75AA8" w:rsidRDefault="00792C3F" w:rsidP="00792C3F">
      <w:pPr>
        <w:adjustRightInd w:val="0"/>
        <w:snapToGrid w:val="0"/>
        <w:jc w:val="left"/>
        <w:rPr>
          <w:sz w:val="21"/>
          <w:szCs w:val="21"/>
          <w:lang w:val="es-ES"/>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792C3F" w:rsidRPr="00266886" w:rsidRDefault="00792C3F" w:rsidP="00792C3F">
      <w:pPr>
        <w:adjustRightInd w:val="0"/>
        <w:snapToGrid w:val="0"/>
        <w:jc w:val="left"/>
        <w:rPr>
          <w:rFonts w:hAnsi="宋体"/>
          <w:snapToGrid w:val="0"/>
          <w:color w:val="000000"/>
          <w:sz w:val="21"/>
          <w:szCs w:val="21"/>
          <w:lang w:eastAsia="zh-CN"/>
        </w:rPr>
      </w:pPr>
    </w:p>
    <w:p w:rsidR="00792C3F" w:rsidRPr="00266886" w:rsidRDefault="00792C3F" w:rsidP="00792C3F">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rPr>
        <w:br/>
      </w:r>
      <w:r>
        <w:rPr>
          <w:sz w:val="21"/>
          <w:szCs w:val="21"/>
          <w:lang w:val="es-ES"/>
        </w:rPr>
        <w:t>以上提供的是已定最大残留限量，另可从以下最大残留限量网页上进行查询</w:t>
      </w:r>
      <w:r>
        <w:rPr>
          <w:sz w:val="21"/>
          <w:szCs w:val="21"/>
          <w:lang w:val="es-ES"/>
        </w:rPr>
        <w:t>:http://www.hc-sc.gc.ca/cps-spc/pest/part/protect-proteger/food-nourriture/mrl-lmr-eng.php(</w:t>
      </w:r>
      <w:r>
        <w:rPr>
          <w:sz w:val="21"/>
          <w:szCs w:val="21"/>
          <w:lang w:val="es-ES"/>
        </w:rPr>
        <w:t>英文</w:t>
      </w:r>
      <w:r>
        <w:rPr>
          <w:sz w:val="21"/>
          <w:szCs w:val="21"/>
          <w:lang w:val="es-ES"/>
        </w:rPr>
        <w:t>)http://www.hc-sc.gc.ca/cps-spc/pest/part/protect-proteger/food-nourriture/mrl-lmr-fra.php(</w:t>
      </w:r>
      <w:r>
        <w:rPr>
          <w:sz w:val="21"/>
          <w:szCs w:val="21"/>
          <w:lang w:val="es-ES"/>
        </w:rPr>
        <w:t>法文</w:t>
      </w:r>
      <w:r>
        <w:rPr>
          <w:sz w:val="21"/>
          <w:szCs w:val="21"/>
          <w:lang w:val="es-ES"/>
        </w:rPr>
        <w:t>)</w:t>
      </w:r>
      <w:r>
        <w:rPr>
          <w:sz w:val="21"/>
          <w:szCs w:val="21"/>
          <w:lang w:val="es-ES"/>
        </w:rPr>
        <w:t>或向以下单位索取：</w:t>
      </w:r>
      <w:r>
        <w:rPr>
          <w:sz w:val="21"/>
          <w:szCs w:val="21"/>
          <w:lang w:val="es-ES"/>
        </w:rPr>
        <w:t>Canada'sSPSandTBTNotificationAuthorityandEnquiryPointTechnicalBarriersandRegulationsDivisionDepartmentofForeignAffairs,TradeandDevelopment111SussexDriveOttawa,OntarioK1A0G2Tel:+(343)2034273Fax:+(613)9430346E-mail:enquirypoint@international.gc.ca</w:t>
      </w:r>
    </w:p>
    <w:p w:rsidR="00792C3F" w:rsidRPr="00266886" w:rsidRDefault="00792C3F" w:rsidP="00792C3F">
      <w:pPr>
        <w:tabs>
          <w:tab w:val="left" w:pos="0"/>
        </w:tabs>
        <w:suppressAutoHyphens/>
        <w:adjustRightInd w:val="0"/>
        <w:snapToGrid w:val="0"/>
        <w:jc w:val="left"/>
        <w:rPr>
          <w:rFonts w:hAnsi="宋体"/>
          <w:spacing w:val="-2"/>
          <w:sz w:val="21"/>
          <w:szCs w:val="21"/>
          <w:lang w:val="fr-FR" w:eastAsia="zh-CN"/>
        </w:rPr>
      </w:pPr>
    </w:p>
    <w:p w:rsidR="00A16CCD" w:rsidRPr="00792C3F" w:rsidRDefault="00A16CCD" w:rsidP="00792C3F"/>
    <w:sectPr w:rsidR="00A16CCD" w:rsidRPr="00792C3F"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60" w:rsidRDefault="00CD5F60" w:rsidP="00A16CCD">
      <w:r>
        <w:separator/>
      </w:r>
    </w:p>
  </w:endnote>
  <w:endnote w:type="continuationSeparator" w:id="0">
    <w:p w:rsidR="00CD5F60" w:rsidRDefault="00CD5F6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60" w:rsidRDefault="00CD5F60" w:rsidP="00A16CCD">
      <w:r>
        <w:separator/>
      </w:r>
    </w:p>
  </w:footnote>
  <w:footnote w:type="continuationSeparator" w:id="0">
    <w:p w:rsidR="00CD5F60" w:rsidRDefault="00CD5F6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8434"/>
  </w:hdrShapeDefaults>
  <w:footnotePr>
    <w:footnote w:id="-1"/>
    <w:footnote w:id="0"/>
  </w:footnotePr>
  <w:endnotePr>
    <w:endnote w:id="-1"/>
    <w:endnote w:id="0"/>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92C3F"/>
    <w:rsid w:val="007B6635"/>
    <w:rsid w:val="007B79CE"/>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D5F6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63237"/>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4934</Characters>
  <Application>Microsoft Office Word</Application>
  <DocSecurity>0</DocSecurity>
  <Lines>41</Lines>
  <Paragraphs>11</Paragraphs>
  <ScaleCrop>false</ScaleCrop>
  <LinksUpToDate>false</LinksUpToDate>
  <CharactersWithSpaces>5788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