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9D1C62" w:rsidRPr="00EA4725" w:rsidTr="00357A43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D1C62" w:rsidRPr="00EA4725" w:rsidRDefault="009D1C62" w:rsidP="00357A43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D1C62" w:rsidRPr="00EA4725" w:rsidRDefault="009D1C62" w:rsidP="00357A43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9D1C62" w:rsidRPr="00EA4725" w:rsidTr="00357A43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9D1C62" w:rsidRPr="00EA4725" w:rsidRDefault="009D1C62" w:rsidP="00357A43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9D1C62" w:rsidRPr="00EA4725" w:rsidRDefault="009D1C62" w:rsidP="00357A43">
            <w:pPr>
              <w:jc w:val="right"/>
              <w:rPr>
                <w:b/>
                <w:szCs w:val="16"/>
              </w:rPr>
            </w:pPr>
          </w:p>
        </w:tc>
      </w:tr>
      <w:tr w:rsidR="009D1C62" w:rsidRPr="00EA4725" w:rsidTr="00357A43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9D1C62" w:rsidRPr="00EA4725" w:rsidRDefault="009D1C62" w:rsidP="00357A43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9D1C62" w:rsidRDefault="009D1C62" w:rsidP="00357A43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G/SPS/N/CAN/891</w:t>
            </w:r>
          </w:p>
          <w:bookmarkEnd w:id="1"/>
          <w:p w:rsidR="009D1C62" w:rsidRPr="00EA4725" w:rsidRDefault="009D1C62" w:rsidP="00357A43">
            <w:pPr>
              <w:jc w:val="right"/>
              <w:rPr>
                <w:b/>
                <w:szCs w:val="16"/>
              </w:rPr>
            </w:pPr>
          </w:p>
        </w:tc>
      </w:tr>
      <w:tr w:rsidR="009D1C62" w:rsidRPr="00EA4725" w:rsidTr="00357A43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D1C62" w:rsidRPr="00EA4725" w:rsidRDefault="009D1C62" w:rsidP="00357A43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D1C62" w:rsidRPr="00EA4725" w:rsidRDefault="009D1C62" w:rsidP="00357A43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30</w:t>
            </w:r>
            <w:r w:rsidRPr="00EA4725">
              <w:rPr>
                <w:szCs w:val="16"/>
              </w:rPr>
              <w:t xml:space="preserve"> October 2014</w:t>
            </w:r>
            <w:bookmarkEnd w:id="2"/>
            <w:bookmarkEnd w:id="3"/>
          </w:p>
        </w:tc>
      </w:tr>
      <w:tr w:rsidR="009D1C62" w:rsidRPr="00EA4725" w:rsidTr="00357A43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9D1C62" w:rsidRPr="00EA4725" w:rsidRDefault="009D1C62" w:rsidP="00357A43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14-6313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9D1C62" w:rsidRPr="00EA4725" w:rsidRDefault="009D1C62" w:rsidP="00357A43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9D1C62" w:rsidRPr="00EA4725" w:rsidTr="00357A43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9D1C62" w:rsidRPr="00EA4725" w:rsidRDefault="009D1C62" w:rsidP="00357A43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9D1C62" w:rsidRPr="00EA4725" w:rsidRDefault="009D1C62" w:rsidP="00357A43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English/French</w:t>
            </w:r>
            <w:bookmarkEnd w:id="7"/>
          </w:p>
        </w:tc>
      </w:tr>
    </w:tbl>
    <w:p w:rsidR="009D1C62" w:rsidRPr="00656ABC" w:rsidRDefault="009D1C62" w:rsidP="009D1C62">
      <w:pPr>
        <w:pStyle w:val="a6"/>
        <w:spacing w:before="0" w:after="0" w:line="240" w:lineRule="exact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567"/>
        <w:gridCol w:w="8460"/>
      </w:tblGrid>
      <w:tr w:rsidR="009D1C62" w:rsidRPr="00656ABC" w:rsidTr="009D1C62">
        <w:trPr>
          <w:jc w:val="center"/>
        </w:trPr>
        <w:tc>
          <w:tcPr>
            <w:tcW w:w="567" w:type="dxa"/>
          </w:tcPr>
          <w:p w:rsidR="009D1C62" w:rsidRPr="00656ABC" w:rsidRDefault="009D1C62" w:rsidP="009D1C62">
            <w:pPr>
              <w:spacing w:line="240" w:lineRule="exact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460" w:type="dxa"/>
          </w:tcPr>
          <w:p w:rsidR="009D1C62" w:rsidRPr="00656ABC" w:rsidRDefault="009D1C62" w:rsidP="009D1C62">
            <w:pPr>
              <w:spacing w:line="240" w:lineRule="exact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Canada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9D1C62" w:rsidRPr="00656ABC" w:rsidTr="009D1C62">
        <w:trPr>
          <w:jc w:val="center"/>
        </w:trPr>
        <w:tc>
          <w:tcPr>
            <w:tcW w:w="567" w:type="dxa"/>
          </w:tcPr>
          <w:p w:rsidR="009D1C62" w:rsidRPr="00656ABC" w:rsidRDefault="009D1C62" w:rsidP="009D1C62">
            <w:pPr>
              <w:spacing w:line="240" w:lineRule="exact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460" w:type="dxa"/>
          </w:tcPr>
          <w:p w:rsidR="009D1C62" w:rsidRPr="00656ABC" w:rsidRDefault="009D1C62" w:rsidP="009D1C62">
            <w:pPr>
              <w:spacing w:line="240" w:lineRule="exact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Pest Management Regulatory Agency (PMRA), Health Canada</w:t>
            </w:r>
            <w:bookmarkEnd w:id="10"/>
          </w:p>
        </w:tc>
      </w:tr>
      <w:tr w:rsidR="009D1C62" w:rsidRPr="00656ABC" w:rsidTr="009D1C62">
        <w:trPr>
          <w:jc w:val="center"/>
        </w:trPr>
        <w:tc>
          <w:tcPr>
            <w:tcW w:w="567" w:type="dxa"/>
          </w:tcPr>
          <w:p w:rsidR="009D1C62" w:rsidRPr="00656ABC" w:rsidRDefault="009D1C62" w:rsidP="009D1C62">
            <w:pPr>
              <w:spacing w:line="240" w:lineRule="exact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460" w:type="dxa"/>
          </w:tcPr>
          <w:p w:rsidR="009D1C62" w:rsidRPr="00656ABC" w:rsidRDefault="009D1C62" w:rsidP="009D1C62">
            <w:pPr>
              <w:spacing w:line="240" w:lineRule="exact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Pesticide glyphosate in or on undelinted cotton seeds (ICS: 65.020, 65.100, 67.040, 67.200)</w:t>
            </w:r>
            <w:bookmarkEnd w:id="11"/>
          </w:p>
        </w:tc>
      </w:tr>
      <w:tr w:rsidR="009D1C62" w:rsidRPr="00656ABC" w:rsidTr="009D1C62">
        <w:trPr>
          <w:jc w:val="center"/>
        </w:trPr>
        <w:tc>
          <w:tcPr>
            <w:tcW w:w="567" w:type="dxa"/>
          </w:tcPr>
          <w:p w:rsidR="009D1C62" w:rsidRPr="00656ABC" w:rsidRDefault="009D1C62" w:rsidP="009D1C62">
            <w:pPr>
              <w:spacing w:line="240" w:lineRule="exact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460" w:type="dxa"/>
          </w:tcPr>
          <w:p w:rsidR="009D1C62" w:rsidRPr="00656ABC" w:rsidRDefault="009D1C62" w:rsidP="009D1C62">
            <w:pPr>
              <w:spacing w:line="240" w:lineRule="exact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9D1C62" w:rsidRPr="00656ABC" w:rsidRDefault="009D1C62" w:rsidP="009D1C62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9D1C62" w:rsidRPr="00656ABC" w:rsidRDefault="009D1C62" w:rsidP="009D1C62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9D1C62" w:rsidRPr="00656ABC" w:rsidTr="009D1C62">
        <w:trPr>
          <w:jc w:val="center"/>
        </w:trPr>
        <w:tc>
          <w:tcPr>
            <w:tcW w:w="567" w:type="dxa"/>
          </w:tcPr>
          <w:p w:rsidR="009D1C62" w:rsidRPr="00656ABC" w:rsidRDefault="009D1C62" w:rsidP="009D1C62">
            <w:pPr>
              <w:spacing w:line="240" w:lineRule="exact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460" w:type="dxa"/>
          </w:tcPr>
          <w:p w:rsidR="009D1C62" w:rsidRPr="00656ABC" w:rsidRDefault="009D1C62" w:rsidP="009D1C62">
            <w:pPr>
              <w:spacing w:line="240" w:lineRule="exact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Proposed Maximum Residue Limit: Glyphosate (PMRL2014-78)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 and French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5</w:t>
            </w:r>
            <w:bookmarkEnd w:id="18"/>
            <w:r w:rsidRPr="00656ABC">
              <w:t xml:space="preserve"> </w:t>
            </w:r>
          </w:p>
        </w:tc>
      </w:tr>
      <w:tr w:rsidR="009D1C62" w:rsidRPr="00656ABC" w:rsidTr="009D1C62">
        <w:trPr>
          <w:jc w:val="center"/>
        </w:trPr>
        <w:tc>
          <w:tcPr>
            <w:tcW w:w="567" w:type="dxa"/>
          </w:tcPr>
          <w:p w:rsidR="009D1C62" w:rsidRPr="00656ABC" w:rsidRDefault="009D1C62" w:rsidP="009D1C62">
            <w:pPr>
              <w:spacing w:line="240" w:lineRule="exact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460" w:type="dxa"/>
          </w:tcPr>
          <w:p w:rsidR="009D1C62" w:rsidRPr="00656ABC" w:rsidRDefault="009D1C62" w:rsidP="009D1C62">
            <w:pPr>
              <w:spacing w:line="240" w:lineRule="exact"/>
            </w:pPr>
            <w:r w:rsidRPr="00656ABC">
              <w:rPr>
                <w:b/>
              </w:rPr>
              <w:t xml:space="preserve">Description of content: </w:t>
            </w:r>
            <w:bookmarkStart w:id="19" w:name="sps6a"/>
            <w:r w:rsidRPr="00656ABC">
              <w:t>The objective of the notified document PMRL2014-78 is to consult on the maximum residue limit (MRL) for glyphosate that has been proposed by the Health Canada's Pest Management Regulatory Agency (PMRA).</w:t>
            </w:r>
          </w:p>
          <w:p w:rsidR="009D1C62" w:rsidRPr="00656ABC" w:rsidRDefault="009D1C62" w:rsidP="009D1C62">
            <w:pPr>
              <w:spacing w:line="240" w:lineRule="exact"/>
              <w:ind w:left="567" w:hanging="567"/>
            </w:pPr>
            <w:r w:rsidRPr="006F6C20">
              <w:rPr>
                <w:u w:val="single"/>
              </w:rPr>
              <w:t>MRL (ppm)</w:t>
            </w:r>
            <w:r>
              <w:tab/>
            </w:r>
            <w:r w:rsidRPr="006F6C20">
              <w:rPr>
                <w:u w:val="single"/>
              </w:rPr>
              <w:t>Raw Agricultural Food Commodities (RAC) or Processed Commodities</w:t>
            </w:r>
          </w:p>
          <w:p w:rsidR="009D1C62" w:rsidRPr="00656ABC" w:rsidRDefault="009D1C62" w:rsidP="009D1C62">
            <w:pPr>
              <w:spacing w:line="240" w:lineRule="exact"/>
              <w:ind w:left="1134" w:hanging="1134"/>
            </w:pPr>
            <w:r w:rsidRPr="00656ABC">
              <w:t>40</w:t>
            </w:r>
            <w:r>
              <w:tab/>
            </w:r>
            <w:r w:rsidRPr="00656ABC">
              <w:t>Undelinted cotton seeds</w:t>
            </w:r>
          </w:p>
          <w:p w:rsidR="009D1C62" w:rsidRPr="00656ABC" w:rsidRDefault="009D1C62" w:rsidP="009D1C62">
            <w:pPr>
              <w:spacing w:line="240" w:lineRule="exact"/>
            </w:pPr>
            <w:r w:rsidRPr="006F6C20">
              <w:rPr>
                <w:sz w:val="16"/>
              </w:rPr>
              <w:t>ppm = parts per million</w:t>
            </w:r>
            <w:bookmarkEnd w:id="19"/>
          </w:p>
        </w:tc>
      </w:tr>
      <w:tr w:rsidR="009D1C62" w:rsidRPr="00656ABC" w:rsidTr="009D1C62">
        <w:trPr>
          <w:jc w:val="center"/>
        </w:trPr>
        <w:tc>
          <w:tcPr>
            <w:tcW w:w="567" w:type="dxa"/>
          </w:tcPr>
          <w:p w:rsidR="009D1C62" w:rsidRPr="00656ABC" w:rsidRDefault="009D1C62" w:rsidP="009D1C62">
            <w:pPr>
              <w:spacing w:line="240" w:lineRule="exact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460" w:type="dxa"/>
          </w:tcPr>
          <w:p w:rsidR="009D1C62" w:rsidRPr="00656ABC" w:rsidRDefault="009D1C62" w:rsidP="009D1C62">
            <w:pPr>
              <w:spacing w:line="240" w:lineRule="exact"/>
            </w:pPr>
            <w:r w:rsidRPr="00656ABC">
              <w:rPr>
                <w:b/>
              </w:rPr>
              <w:t>Objective and rationale: [</w:t>
            </w:r>
            <w:bookmarkStart w:id="20" w:name="sps7a"/>
            <w:r w:rsidRPr="00656ABC">
              <w:rPr>
                <w:b/>
              </w:rPr>
              <w:t>X</w:t>
            </w:r>
            <w:bookmarkEnd w:id="20"/>
            <w:r w:rsidRPr="00656ABC">
              <w:rPr>
                <w:b/>
              </w:rPr>
              <w:t>] food safety, [</w:t>
            </w:r>
            <w:bookmarkStart w:id="21" w:name="sps7b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 animal health, [</w:t>
            </w:r>
            <w:bookmarkStart w:id="22" w:name="sps7c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plant protection, [</w:t>
            </w:r>
            <w:bookmarkStart w:id="23" w:name="sps7d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9D1C62" w:rsidRPr="00656ABC" w:rsidTr="009D1C62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9D1C62" w:rsidRPr="00656ABC" w:rsidRDefault="009D1C62" w:rsidP="009D1C62">
            <w:pPr>
              <w:spacing w:line="240" w:lineRule="exact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9D1C62" w:rsidRPr="00656ABC" w:rsidRDefault="009D1C62" w:rsidP="009D1C62">
            <w:pPr>
              <w:spacing w:line="240" w:lineRule="exact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9D1C62" w:rsidRPr="00656ABC" w:rsidRDefault="009D1C62" w:rsidP="009D1C62">
            <w:pPr>
              <w:spacing w:line="240" w:lineRule="exact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>X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>(158, Glyphosate)</w:t>
            </w:r>
            <w:bookmarkEnd w:id="27"/>
          </w:p>
          <w:p w:rsidR="009D1C62" w:rsidRPr="00656ABC" w:rsidRDefault="009D1C62" w:rsidP="009D1C62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9D1C62" w:rsidRPr="00656ABC" w:rsidRDefault="009D1C62" w:rsidP="009D1C62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9D1C62" w:rsidRPr="00656ABC" w:rsidRDefault="009D1C62" w:rsidP="009D1C62">
            <w:pPr>
              <w:spacing w:line="240" w:lineRule="exact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9D1C62" w:rsidRPr="00656ABC" w:rsidRDefault="009D1C62" w:rsidP="009D1C62">
            <w:pPr>
              <w:spacing w:line="240" w:lineRule="exact"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9D1C62" w:rsidRPr="00656ABC" w:rsidRDefault="009D1C62" w:rsidP="009D1C62">
            <w:pPr>
              <w:spacing w:line="240" w:lineRule="exact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9D1C62" w:rsidRPr="00656ABC" w:rsidRDefault="009D1C62" w:rsidP="009D1C62">
            <w:pPr>
              <w:spacing w:line="240" w:lineRule="exact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9D1C62" w:rsidRPr="00656ABC" w:rsidTr="009D1C62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1C62" w:rsidRPr="00656ABC" w:rsidRDefault="009D1C62" w:rsidP="009D1C62">
            <w:pPr>
              <w:keepNext/>
              <w:keepLines/>
              <w:spacing w:line="240" w:lineRule="exact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9D1C62" w:rsidRPr="00656ABC" w:rsidRDefault="009D1C62" w:rsidP="009D1C62">
            <w:pPr>
              <w:keepNext/>
              <w:keepLines/>
              <w:spacing w:line="240" w:lineRule="exact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 xml:space="preserve">Health Canada website: </w:t>
            </w:r>
            <w:hyperlink r:id="rId8" w:history="1">
              <w:r w:rsidRPr="006F6C20">
                <w:rPr>
                  <w:rStyle w:val="af3"/>
                </w:rPr>
                <w:t>http://www.hc-sc.gc.ca/cps-spc/pest/part/consultations/index-eng.php</w:t>
              </w:r>
            </w:hyperlink>
            <w:r w:rsidRPr="00656ABC">
              <w:t>, PMRL2014-78 posted: 15 October 2014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>(available in English and French).</w:t>
            </w:r>
            <w:bookmarkEnd w:id="37"/>
          </w:p>
        </w:tc>
      </w:tr>
      <w:tr w:rsidR="009D1C62" w:rsidRPr="00656ABC" w:rsidTr="009D1C62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1C62" w:rsidRPr="00656ABC" w:rsidRDefault="009D1C62" w:rsidP="009D1C62">
            <w:pPr>
              <w:spacing w:line="240" w:lineRule="exact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9D1C62" w:rsidRPr="00656ABC" w:rsidRDefault="009D1C62" w:rsidP="009D1C62">
            <w:pPr>
              <w:spacing w:line="240" w:lineRule="exact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Normally within 4 to 5 months from the posting of the Proposed MRL document on the Health Canada website.</w:t>
            </w:r>
            <w:bookmarkEnd w:id="38"/>
          </w:p>
          <w:p w:rsidR="009D1C62" w:rsidRPr="00656ABC" w:rsidRDefault="009D1C62" w:rsidP="009D1C62">
            <w:pPr>
              <w:spacing w:line="240" w:lineRule="exact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 xml:space="preserve"> </w:t>
            </w:r>
            <w:bookmarkEnd w:id="39"/>
          </w:p>
        </w:tc>
      </w:tr>
      <w:tr w:rsidR="009D1C62" w:rsidRPr="00656ABC" w:rsidTr="009D1C62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1C62" w:rsidRPr="00656ABC" w:rsidRDefault="009D1C62" w:rsidP="009D1C62">
            <w:pPr>
              <w:spacing w:line="240" w:lineRule="exact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9D1C62" w:rsidRPr="009D1C62" w:rsidRDefault="009D1C62" w:rsidP="009D1C62">
            <w:pPr>
              <w:spacing w:line="240" w:lineRule="exact"/>
            </w:pPr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On the date the measure is adopted.</w:t>
            </w:r>
            <w:bookmarkEnd w:id="41"/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>
              <w:rPr>
                <w:b/>
              </w:rPr>
              <w:t>]</w:t>
            </w:r>
            <w:r w:rsidRPr="00656ABC">
              <w:rPr>
                <w:b/>
              </w:rPr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9D1C62" w:rsidRPr="00656ABC" w:rsidTr="009D1C62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1C62" w:rsidRPr="00656ABC" w:rsidRDefault="009D1C62" w:rsidP="009D1C62">
            <w:pPr>
              <w:spacing w:line="240" w:lineRule="exact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9D1C62" w:rsidRPr="00656ABC" w:rsidRDefault="009D1C62" w:rsidP="009D1C62">
            <w:pPr>
              <w:spacing w:line="240" w:lineRule="exact"/>
            </w:pPr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>X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2</w:t>
            </w:r>
            <w:r>
              <w:t>9</w:t>
            </w:r>
            <w:r w:rsidRPr="00656ABC">
              <w:t xml:space="preserve"> December 2014</w:t>
            </w:r>
            <w:bookmarkEnd w:id="45"/>
          </w:p>
          <w:p w:rsidR="009D1C62" w:rsidRPr="00656ABC" w:rsidRDefault="009D1C62" w:rsidP="009D1C62">
            <w:pPr>
              <w:spacing w:line="240" w:lineRule="exact"/>
            </w:pPr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 xml:space="preserve">] National Notification </w:t>
            </w:r>
            <w:r w:rsidRPr="00656ABC">
              <w:rPr>
                <w:b/>
              </w:rPr>
              <w:lastRenderedPageBreak/>
              <w:t>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  <w:r w:rsidRPr="00656ABC">
              <w:t xml:space="preserve"> </w:t>
            </w:r>
            <w:bookmarkEnd w:id="48"/>
          </w:p>
        </w:tc>
      </w:tr>
      <w:tr w:rsidR="009D1C62" w:rsidRPr="00656ABC" w:rsidTr="009D1C62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9D1C62" w:rsidRPr="00656ABC" w:rsidRDefault="009D1C62" w:rsidP="009D1C62">
            <w:pPr>
              <w:spacing w:line="240" w:lineRule="exact"/>
              <w:jc w:val="left"/>
            </w:pPr>
            <w:r w:rsidRPr="00656ABC">
              <w:rPr>
                <w:b/>
              </w:rPr>
              <w:lastRenderedPageBreak/>
              <w:t>13.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9D1C62" w:rsidRDefault="009D1C62" w:rsidP="009D1C62">
            <w:pPr>
              <w:spacing w:line="240" w:lineRule="exact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9D1C62" w:rsidRPr="00656ABC" w:rsidRDefault="009D1C62" w:rsidP="009D1C62">
            <w:pPr>
              <w:spacing w:line="240" w:lineRule="exact"/>
              <w:rPr>
                <w:b/>
              </w:rPr>
            </w:pPr>
            <w:r w:rsidRPr="00656ABC">
              <w:rPr>
                <w:bCs/>
              </w:rPr>
              <w:t xml:space="preserve">The electronic version of the regulatory text can be downloaded at: </w:t>
            </w:r>
          </w:p>
          <w:p w:rsidR="009D1C62" w:rsidRPr="00656ABC" w:rsidRDefault="009D1C62" w:rsidP="009D1C62">
            <w:pPr>
              <w:spacing w:line="240" w:lineRule="exact"/>
              <w:rPr>
                <w:bCs/>
              </w:rPr>
            </w:pPr>
            <w:hyperlink r:id="rId9" w:history="1">
              <w:r w:rsidRPr="006F6C20">
                <w:rPr>
                  <w:rStyle w:val="af3"/>
                  <w:bCs/>
                </w:rPr>
                <w:t>http://www.hc-sc.gc.ca/cps-spc/pest/part/consultations/_pmrl2014-78/index-eng.php</w:t>
              </w:r>
            </w:hyperlink>
            <w:r w:rsidRPr="00656ABC">
              <w:rPr>
                <w:bCs/>
              </w:rPr>
              <w:t xml:space="preserve"> (English)</w:t>
            </w:r>
            <w:hyperlink r:id="rId10" w:history="1">
              <w:r w:rsidRPr="006F6C20">
                <w:rPr>
                  <w:rStyle w:val="af3"/>
                  <w:bCs/>
                </w:rPr>
                <w:t>http://www.hc-sc.gc.ca/cps-spc/pest/part/consultations/_pmrl2014-78/index-fra.php</w:t>
              </w:r>
            </w:hyperlink>
            <w:r w:rsidRPr="00656ABC">
              <w:rPr>
                <w:bCs/>
              </w:rPr>
              <w:t xml:space="preserve"> (French)</w:t>
            </w:r>
            <w:bookmarkEnd w:id="51"/>
          </w:p>
        </w:tc>
      </w:tr>
    </w:tbl>
    <w:p w:rsidR="009D1C62" w:rsidRPr="00656ABC" w:rsidRDefault="009D1C62" w:rsidP="009D1C62">
      <w:pPr>
        <w:spacing w:line="240" w:lineRule="exact"/>
      </w:pPr>
    </w:p>
    <w:p w:rsidR="009D1C62" w:rsidRDefault="009D1C62" w:rsidP="009D1C62">
      <w:pPr>
        <w:spacing w:line="240" w:lineRule="exact"/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9D1C62" w:rsidTr="00357A43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9D1C62" w:rsidTr="00357A43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9D1C62" w:rsidRDefault="009D1C62" w:rsidP="00357A43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9D1C62" w:rsidRDefault="009D1C62" w:rsidP="00357A43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G/SPS/N/CAN/891</w:t>
                  </w:r>
                </w:p>
                <w:p w:rsidR="009D1C62" w:rsidRDefault="009D1C62" w:rsidP="00357A43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2014-10-30</w:t>
                  </w:r>
                </w:p>
                <w:p w:rsidR="009D1C62" w:rsidRDefault="009D1C62" w:rsidP="00357A43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14-6313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9D1C62" w:rsidTr="00357A43">
              <w:trPr>
                <w:jc w:val="center"/>
              </w:trPr>
              <w:tc>
                <w:tcPr>
                  <w:tcW w:w="6160" w:type="dxa"/>
                </w:tcPr>
                <w:p w:rsidR="009D1C62" w:rsidRDefault="009D1C62" w:rsidP="00357A43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9D1C62" w:rsidRDefault="009D1C62" w:rsidP="00357A43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英法文</w:t>
                  </w:r>
                </w:p>
              </w:tc>
            </w:tr>
          </w:tbl>
          <w:p w:rsidR="009D1C62" w:rsidRDefault="009D1C62" w:rsidP="00357A43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9D1C62" w:rsidRPr="009D1C62" w:rsidRDefault="009D1C62" w:rsidP="009D1C62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9D1C62" w:rsidTr="00357A43">
              <w:trPr>
                <w:jc w:val="center"/>
              </w:trPr>
              <w:tc>
                <w:tcPr>
                  <w:tcW w:w="697" w:type="dxa"/>
                </w:tcPr>
                <w:p w:rsidR="009D1C62" w:rsidRDefault="009D1C62" w:rsidP="00357A43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9D1C62" w:rsidRPr="009D1C62" w:rsidRDefault="009D1C62" w:rsidP="009D1C6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napToGrid w:val="0"/>
                      <w:szCs w:val="21"/>
                      <w:lang w:eastAsia="zh-CN"/>
                    </w:rPr>
                    <w:t>加拿大</w:t>
                  </w:r>
                  <w:r>
                    <w:rPr>
                      <w:rFonts w:ascii="Times New Roman" w:hAnsi="Times New Roman" w:hint="eastAsia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9D1C62" w:rsidTr="00357A43">
              <w:trPr>
                <w:jc w:val="center"/>
              </w:trPr>
              <w:tc>
                <w:tcPr>
                  <w:tcW w:w="697" w:type="dxa"/>
                </w:tcPr>
                <w:p w:rsidR="009D1C62" w:rsidRDefault="009D1C62" w:rsidP="00357A43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加拿大卫生部有害生物管理局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(PMRA)</w:t>
                  </w:r>
                </w:p>
              </w:tc>
            </w:tr>
            <w:tr w:rsidR="009D1C62" w:rsidTr="00357A43">
              <w:trPr>
                <w:jc w:val="center"/>
              </w:trPr>
              <w:tc>
                <w:tcPr>
                  <w:tcW w:w="697" w:type="dxa"/>
                </w:tcPr>
                <w:p w:rsidR="009D1C62" w:rsidRDefault="009D1C62" w:rsidP="00357A43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未去纤维棉籽内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表的杀虫剂草甘膦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(Glyphosate)(ICS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 65.020, 65.100, 67.040, 67.200)</w:t>
                  </w:r>
                </w:p>
              </w:tc>
            </w:tr>
            <w:tr w:rsidR="009D1C62" w:rsidTr="00357A43">
              <w:trPr>
                <w:jc w:val="center"/>
              </w:trPr>
              <w:tc>
                <w:tcPr>
                  <w:tcW w:w="697" w:type="dxa"/>
                </w:tcPr>
                <w:p w:rsidR="009D1C62" w:rsidRDefault="009D1C62" w:rsidP="00357A43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9D1C62" w:rsidTr="00357A43">
              <w:trPr>
                <w:jc w:val="center"/>
              </w:trPr>
              <w:tc>
                <w:tcPr>
                  <w:tcW w:w="697" w:type="dxa"/>
                </w:tcPr>
                <w:p w:rsidR="009D1C62" w:rsidRDefault="009D1C62" w:rsidP="00357A43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9D1C62" w:rsidRDefault="009D1C62" w:rsidP="00357A43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9D1C62" w:rsidRDefault="009D1C62" w:rsidP="00357A43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拟定最大残留限量</w:t>
                  </w:r>
                  <w:r>
                    <w:rPr>
                      <w:rFonts w:hAnsi="Times New Roman"/>
                    </w:rPr>
                    <w:t>:</w:t>
                  </w:r>
                  <w:r>
                    <w:rPr>
                      <w:rFonts w:hAnsi="Times New Roman"/>
                    </w:rPr>
                    <w:t>杀虫剂草甘膦</w:t>
                  </w:r>
                  <w:r>
                    <w:rPr>
                      <w:rFonts w:hAnsi="Times New Roman"/>
                    </w:rPr>
                    <w:t>(Glyphosate)(PMRL2014-78)</w:t>
                  </w:r>
                </w:p>
                <w:p w:rsidR="009D1C62" w:rsidRPr="009D1C62" w:rsidRDefault="009D1C62" w:rsidP="00357A43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英法文</w:t>
                  </w:r>
                  <w:r>
                    <w:rPr>
                      <w:rFonts w:ascii="Times New Roman" w:eastAsiaTheme="minorEastAsia" w:hAnsi="Times New Roman" w:hint="eastAsia"/>
                      <w:b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hAnsi="Times New Roman"/>
                    </w:rPr>
                    <w:t>5</w:t>
                  </w:r>
                  <w:r>
                    <w:rPr>
                      <w:rFonts w:hAnsi="Times New Roman"/>
                    </w:rPr>
                    <w:t>页</w:t>
                  </w:r>
                  <w:bookmarkStart w:id="52" w:name="sps5d"/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</w:t>
                  </w:r>
                  <w:bookmarkEnd w:id="52"/>
                </w:p>
              </w:tc>
            </w:tr>
            <w:tr w:rsidR="009D1C62" w:rsidTr="00357A43">
              <w:trPr>
                <w:jc w:val="center"/>
              </w:trPr>
              <w:tc>
                <w:tcPr>
                  <w:tcW w:w="697" w:type="dxa"/>
                </w:tcPr>
                <w:p w:rsidR="009D1C62" w:rsidRDefault="009D1C62" w:rsidP="00357A43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PMRL2014-78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通报文件的目的是就加拿大卫生部有害生物管理局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(PMRA)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拟定的杀虫剂草甘膦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(Glyphosate)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(MRLs)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进行咨询。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MRL(ppm)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农产品原材料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(RAC)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或加工产品。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40           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未去纤维棉籽</w:t>
                  </w:r>
                </w:p>
              </w:tc>
            </w:tr>
            <w:tr w:rsidR="009D1C62" w:rsidTr="00357A43">
              <w:trPr>
                <w:jc w:val="center"/>
              </w:trPr>
              <w:tc>
                <w:tcPr>
                  <w:tcW w:w="697" w:type="dxa"/>
                </w:tcPr>
                <w:p w:rsidR="009D1C62" w:rsidRDefault="009D1C62" w:rsidP="00357A43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9D1C62" w:rsidTr="00357A43">
              <w:trPr>
                <w:jc w:val="center"/>
              </w:trPr>
              <w:tc>
                <w:tcPr>
                  <w:tcW w:w="697" w:type="dxa"/>
                </w:tcPr>
                <w:p w:rsidR="009D1C62" w:rsidRDefault="009D1C62" w:rsidP="00357A43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草甘膦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  <w:t>Glyphosate-158)</w:t>
                  </w:r>
                </w:p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9D1C62" w:rsidRDefault="009D1C62" w:rsidP="00357A43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9D1C62" w:rsidRDefault="009D1C62" w:rsidP="009D1C62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9D1C62" w:rsidTr="00357A43">
              <w:trPr>
                <w:jc w:val="center"/>
              </w:trPr>
              <w:tc>
                <w:tcPr>
                  <w:tcW w:w="697" w:type="dxa"/>
                </w:tcPr>
                <w:p w:rsidR="009D1C62" w:rsidRDefault="009D1C62" w:rsidP="00357A43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9D1C62" w:rsidRDefault="009D1C62" w:rsidP="00357A43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加拿大卫生部网站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:http://www.hc-sc.gc.ca/cps-spc/pest/part/consultations/index-eng.php,PMRL2014-78,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粘贴于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:2014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提供英法文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</w:p>
              </w:tc>
            </w:tr>
            <w:tr w:rsidR="009D1C62" w:rsidTr="00357A43">
              <w:trPr>
                <w:jc w:val="center"/>
              </w:trPr>
              <w:tc>
                <w:tcPr>
                  <w:tcW w:w="697" w:type="dxa"/>
                </w:tcPr>
                <w:p w:rsidR="009D1C62" w:rsidRDefault="009D1C62" w:rsidP="00357A43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通常于拟定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MRL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文件粘贴在加拿大卫生部网站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4-5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各月之内。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9D1C62" w:rsidRDefault="009D1C62" w:rsidP="00357A43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9D1C62" w:rsidTr="00357A43">
              <w:trPr>
                <w:jc w:val="center"/>
              </w:trPr>
              <w:tc>
                <w:tcPr>
                  <w:tcW w:w="697" w:type="dxa"/>
                </w:tcPr>
                <w:p w:rsidR="009D1C62" w:rsidRDefault="009D1C62" w:rsidP="00357A43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措施批准日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9D1C62" w:rsidRDefault="009D1C62" w:rsidP="00357A43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9D1C62" w:rsidTr="00357A43">
              <w:trPr>
                <w:jc w:val="center"/>
              </w:trPr>
              <w:tc>
                <w:tcPr>
                  <w:tcW w:w="697" w:type="dxa"/>
                </w:tcPr>
                <w:p w:rsidR="009D1C62" w:rsidRDefault="009D1C62" w:rsidP="00357A43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9D1C62" w:rsidRDefault="009D1C62" w:rsidP="009D1C6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</w:p>
              </w:tc>
            </w:tr>
            <w:tr w:rsidR="009D1C62" w:rsidTr="00357A43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9D1C62" w:rsidRDefault="009D1C62" w:rsidP="00357A43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9D1C62" w:rsidRDefault="009D1C62" w:rsidP="00357A43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本法规文本电子版可从以下链接下载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:http://www.hc-sc.gc.ca/cps-spc/pest/part/consultations/_PMRL2014-78/index-eng.php(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)http://www.hc-sc.gc.ca/cps-spc/pest/part/consultations/_PMRL2014-78/index-fra.php(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9D1C62" w:rsidRDefault="009D1C62" w:rsidP="00357A43">
            <w:pPr>
              <w:rPr>
                <w:lang w:eastAsia="zh-CN"/>
              </w:rPr>
            </w:pPr>
          </w:p>
        </w:tc>
      </w:tr>
      <w:tr w:rsidR="009D1C62" w:rsidTr="00357A43">
        <w:trPr>
          <w:jc w:val="center"/>
        </w:trPr>
        <w:tc>
          <w:tcPr>
            <w:tcW w:w="9032" w:type="dxa"/>
            <w:vAlign w:val="center"/>
          </w:tcPr>
          <w:p w:rsidR="009D1C62" w:rsidRDefault="009D1C62" w:rsidP="00357A43">
            <w:pPr>
              <w:rPr>
                <w:lang w:eastAsia="zh-CN"/>
              </w:rPr>
            </w:pPr>
          </w:p>
        </w:tc>
      </w:tr>
    </w:tbl>
    <w:p w:rsidR="00A16CCD" w:rsidRPr="009D1C62" w:rsidRDefault="00A16CCD" w:rsidP="009D1C62">
      <w:pPr>
        <w:rPr>
          <w:lang w:eastAsia="zh-CN"/>
        </w:rPr>
      </w:pPr>
    </w:p>
    <w:sectPr w:rsidR="00A16CCD" w:rsidRPr="009D1C62" w:rsidSect="00DB4CE8">
      <w:headerReference w:type="default" r:id="rId11"/>
      <w:footerReference w:type="even" r:id="rId12"/>
      <w:footerReference w:type="default" r:id="rId13"/>
      <w:footerReference w:type="first" r:id="rId14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DBF" w:rsidRDefault="00CE4DBF" w:rsidP="00A16CCD">
      <w:r>
        <w:separator/>
      </w:r>
    </w:p>
  </w:endnote>
  <w:endnote w:type="continuationSeparator" w:id="1">
    <w:p w:rsidR="00CE4DBF" w:rsidRDefault="00CE4DBF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DBF" w:rsidRDefault="00CE4DBF" w:rsidP="00A16CCD">
      <w:r>
        <w:separator/>
      </w:r>
    </w:p>
  </w:footnote>
  <w:footnote w:type="continuationSeparator" w:id="1">
    <w:p w:rsidR="00CE4DBF" w:rsidRDefault="00CE4DBF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5142D6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AA76E2" w:tentative="1">
      <w:start w:val="1"/>
      <w:numFmt w:val="lowerLetter"/>
      <w:lvlText w:val="%2."/>
      <w:lvlJc w:val="left"/>
      <w:pPr>
        <w:ind w:left="1080" w:hanging="360"/>
      </w:pPr>
    </w:lvl>
    <w:lvl w:ilvl="2" w:tplc="47C254C6" w:tentative="1">
      <w:start w:val="1"/>
      <w:numFmt w:val="lowerRoman"/>
      <w:lvlText w:val="%3."/>
      <w:lvlJc w:val="right"/>
      <w:pPr>
        <w:ind w:left="1800" w:hanging="180"/>
      </w:pPr>
    </w:lvl>
    <w:lvl w:ilvl="3" w:tplc="84729F3A" w:tentative="1">
      <w:start w:val="1"/>
      <w:numFmt w:val="decimal"/>
      <w:lvlText w:val="%4."/>
      <w:lvlJc w:val="left"/>
      <w:pPr>
        <w:ind w:left="2520" w:hanging="360"/>
      </w:pPr>
    </w:lvl>
    <w:lvl w:ilvl="4" w:tplc="1FEE3A36" w:tentative="1">
      <w:start w:val="1"/>
      <w:numFmt w:val="lowerLetter"/>
      <w:lvlText w:val="%5."/>
      <w:lvlJc w:val="left"/>
      <w:pPr>
        <w:ind w:left="3240" w:hanging="360"/>
      </w:pPr>
    </w:lvl>
    <w:lvl w:ilvl="5" w:tplc="76CE2756" w:tentative="1">
      <w:start w:val="1"/>
      <w:numFmt w:val="lowerRoman"/>
      <w:lvlText w:val="%6."/>
      <w:lvlJc w:val="right"/>
      <w:pPr>
        <w:ind w:left="3960" w:hanging="180"/>
      </w:pPr>
    </w:lvl>
    <w:lvl w:ilvl="6" w:tplc="90847FD2" w:tentative="1">
      <w:start w:val="1"/>
      <w:numFmt w:val="decimal"/>
      <w:lvlText w:val="%7."/>
      <w:lvlJc w:val="left"/>
      <w:pPr>
        <w:ind w:left="4680" w:hanging="360"/>
      </w:pPr>
    </w:lvl>
    <w:lvl w:ilvl="7" w:tplc="045470B2" w:tentative="1">
      <w:start w:val="1"/>
      <w:numFmt w:val="lowerLetter"/>
      <w:lvlText w:val="%8."/>
      <w:lvlJc w:val="left"/>
      <w:pPr>
        <w:ind w:left="5400" w:hanging="360"/>
      </w:pPr>
    </w:lvl>
    <w:lvl w:ilvl="8" w:tplc="FF727F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C01AE"/>
    <w:rsid w:val="009D1C62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E4DBF"/>
    <w:rsid w:val="00CF0341"/>
    <w:rsid w:val="00CF200D"/>
    <w:rsid w:val="00CF30D3"/>
    <w:rsid w:val="00D03128"/>
    <w:rsid w:val="00D27B22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-sc.gc.ca/cps-spc/pest/part/consultations/index-eng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c-sc.gc.ca/cps-spc/pest/part/consultations/_pmrl2014-78/index-fr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-sc.gc.ca/cps-spc/pest/part/consultations/_pmrl2014-78/index-eng.php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4429</Characters>
  <Application>Microsoft Office Word</Application>
  <DocSecurity>0</DocSecurity>
  <Lines>36</Lines>
  <Paragraphs>10</Paragraphs>
  <ScaleCrop>false</ScaleCrop>
  <LinksUpToDate>false</LinksUpToDate>
  <CharactersWithSpaces>5196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2014-11-11T10:30:00Z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